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ED7" w:rsidRPr="00A762E5" w:rsidRDefault="00B01ED7" w:rsidP="001D77D0">
      <w:pPr>
        <w:shd w:val="clear" w:color="auto" w:fill="FFFFFF"/>
        <w:suppressAutoHyphens/>
        <w:ind w:left="5672" w:hanging="2"/>
        <w:rPr>
          <w:sz w:val="26"/>
          <w:szCs w:val="26"/>
        </w:rPr>
      </w:pPr>
      <w:r w:rsidRPr="00A762E5">
        <w:rPr>
          <w:sz w:val="26"/>
          <w:szCs w:val="26"/>
        </w:rPr>
        <w:t>Приложение №1</w:t>
      </w:r>
    </w:p>
    <w:p w:rsidR="00B01ED7" w:rsidRPr="00A762E5" w:rsidRDefault="00B01ED7" w:rsidP="001D77D0">
      <w:pPr>
        <w:shd w:val="clear" w:color="auto" w:fill="FFFFFF"/>
        <w:suppressAutoHyphens/>
        <w:ind w:left="5672" w:hanging="2"/>
        <w:rPr>
          <w:sz w:val="26"/>
          <w:szCs w:val="26"/>
        </w:rPr>
      </w:pPr>
      <w:r w:rsidRPr="00A762E5">
        <w:rPr>
          <w:sz w:val="26"/>
          <w:szCs w:val="26"/>
        </w:rPr>
        <w:tab/>
      </w:r>
      <w:r w:rsidR="008E6900" w:rsidRPr="00A762E5">
        <w:rPr>
          <w:sz w:val="26"/>
          <w:szCs w:val="26"/>
        </w:rPr>
        <w:t xml:space="preserve">к </w:t>
      </w:r>
      <w:r w:rsidRPr="00A762E5">
        <w:rPr>
          <w:sz w:val="26"/>
          <w:szCs w:val="26"/>
        </w:rPr>
        <w:t>распоряжени</w:t>
      </w:r>
      <w:r w:rsidR="008E6900" w:rsidRPr="00A762E5">
        <w:rPr>
          <w:sz w:val="26"/>
          <w:szCs w:val="26"/>
        </w:rPr>
        <w:t>ю</w:t>
      </w:r>
    </w:p>
    <w:p w:rsidR="00B01ED7" w:rsidRPr="00A762E5" w:rsidRDefault="00B01ED7" w:rsidP="001D77D0">
      <w:pPr>
        <w:shd w:val="clear" w:color="auto" w:fill="FFFFFF"/>
        <w:suppressAutoHyphens/>
        <w:ind w:left="5672" w:hanging="2"/>
        <w:jc w:val="both"/>
        <w:rPr>
          <w:sz w:val="26"/>
          <w:szCs w:val="26"/>
        </w:rPr>
      </w:pPr>
      <w:r w:rsidRPr="00A762E5">
        <w:rPr>
          <w:sz w:val="26"/>
          <w:szCs w:val="26"/>
        </w:rPr>
        <w:tab/>
        <w:t>Администрации</w:t>
      </w:r>
      <w:r w:rsidR="001D77D0" w:rsidRPr="00A762E5">
        <w:rPr>
          <w:sz w:val="26"/>
          <w:szCs w:val="26"/>
        </w:rPr>
        <w:t xml:space="preserve"> </w:t>
      </w:r>
      <w:r w:rsidRPr="00A762E5">
        <w:rPr>
          <w:sz w:val="26"/>
          <w:szCs w:val="26"/>
        </w:rPr>
        <w:t>города Норильска</w:t>
      </w:r>
    </w:p>
    <w:p w:rsidR="00B01ED7" w:rsidRPr="00A762E5" w:rsidRDefault="00016EB9" w:rsidP="001D77D0">
      <w:pPr>
        <w:shd w:val="clear" w:color="auto" w:fill="FFFFFF"/>
        <w:suppressAutoHyphens/>
        <w:ind w:left="5672" w:hanging="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 « 26 </w:t>
      </w:r>
      <w:r w:rsidR="00223ACA" w:rsidRPr="00A762E5">
        <w:rPr>
          <w:sz w:val="26"/>
          <w:szCs w:val="26"/>
        </w:rPr>
        <w:t>»</w:t>
      </w:r>
      <w:r>
        <w:rPr>
          <w:sz w:val="26"/>
          <w:szCs w:val="26"/>
        </w:rPr>
        <w:t xml:space="preserve"> 02.</w:t>
      </w:r>
      <w:r w:rsidR="00223ACA" w:rsidRPr="00A762E5">
        <w:rPr>
          <w:sz w:val="26"/>
          <w:szCs w:val="26"/>
        </w:rPr>
        <w:t>2016</w:t>
      </w:r>
      <w:r w:rsidR="001D77D0" w:rsidRPr="00A762E5">
        <w:rPr>
          <w:sz w:val="26"/>
          <w:szCs w:val="26"/>
        </w:rPr>
        <w:t xml:space="preserve"> </w:t>
      </w:r>
      <w:r w:rsidR="00B01ED7" w:rsidRPr="00A762E5">
        <w:rPr>
          <w:sz w:val="26"/>
          <w:szCs w:val="26"/>
        </w:rPr>
        <w:t xml:space="preserve">№  </w:t>
      </w:r>
      <w:r>
        <w:rPr>
          <w:sz w:val="26"/>
          <w:szCs w:val="26"/>
        </w:rPr>
        <w:t>794</w:t>
      </w:r>
      <w:bookmarkStart w:id="0" w:name="_GoBack"/>
      <w:bookmarkEnd w:id="0"/>
    </w:p>
    <w:p w:rsidR="001D77D0" w:rsidRPr="00A762E5" w:rsidRDefault="001D77D0" w:rsidP="001D77D0">
      <w:pPr>
        <w:shd w:val="clear" w:color="auto" w:fill="FFFFFF"/>
        <w:suppressAutoHyphens/>
        <w:ind w:left="5672" w:hanging="2"/>
        <w:jc w:val="both"/>
        <w:rPr>
          <w:sz w:val="26"/>
          <w:szCs w:val="26"/>
        </w:rPr>
      </w:pPr>
    </w:p>
    <w:p w:rsidR="001D77D0" w:rsidRPr="00A762E5" w:rsidRDefault="001D77D0" w:rsidP="001D77D0">
      <w:pPr>
        <w:shd w:val="clear" w:color="auto" w:fill="FFFFFF"/>
        <w:suppressAutoHyphens/>
        <w:ind w:left="5672" w:hanging="2"/>
        <w:jc w:val="both"/>
        <w:rPr>
          <w:sz w:val="26"/>
          <w:szCs w:val="26"/>
        </w:rPr>
      </w:pPr>
    </w:p>
    <w:p w:rsidR="00B01ED7" w:rsidRPr="00A762E5" w:rsidRDefault="00B01ED7" w:rsidP="004561B2">
      <w:pPr>
        <w:shd w:val="clear" w:color="auto" w:fill="FFFFFF"/>
        <w:suppressAutoHyphens/>
        <w:jc w:val="center"/>
        <w:rPr>
          <w:sz w:val="26"/>
          <w:szCs w:val="26"/>
        </w:rPr>
      </w:pPr>
      <w:r w:rsidRPr="00A762E5">
        <w:rPr>
          <w:sz w:val="26"/>
          <w:szCs w:val="26"/>
        </w:rPr>
        <w:t>Состав Контрактной службы</w:t>
      </w:r>
    </w:p>
    <w:p w:rsidR="00B01ED7" w:rsidRPr="00A762E5" w:rsidRDefault="00B01ED7" w:rsidP="004561B2">
      <w:pPr>
        <w:shd w:val="clear" w:color="auto" w:fill="FFFFFF"/>
        <w:suppressAutoHyphens/>
        <w:jc w:val="center"/>
        <w:rPr>
          <w:sz w:val="26"/>
          <w:szCs w:val="26"/>
        </w:rPr>
      </w:pPr>
      <w:r w:rsidRPr="00A762E5">
        <w:rPr>
          <w:sz w:val="26"/>
          <w:szCs w:val="26"/>
        </w:rPr>
        <w:t>Администрации города Норильска</w:t>
      </w:r>
    </w:p>
    <w:p w:rsidR="00B01ED7" w:rsidRPr="00A762E5" w:rsidRDefault="00B01ED7" w:rsidP="004561B2">
      <w:pPr>
        <w:shd w:val="clear" w:color="auto" w:fill="FFFFFF"/>
        <w:suppressAutoHyphens/>
        <w:rPr>
          <w:sz w:val="26"/>
          <w:szCs w:val="26"/>
        </w:rPr>
      </w:pPr>
    </w:p>
    <w:p w:rsidR="00B01ED7" w:rsidRPr="00A762E5" w:rsidRDefault="00B01ED7" w:rsidP="004561B2">
      <w:pPr>
        <w:shd w:val="clear" w:color="auto" w:fill="FFFFFF"/>
        <w:suppressAutoHyphens/>
        <w:rPr>
          <w:sz w:val="26"/>
          <w:szCs w:val="26"/>
        </w:rPr>
      </w:pPr>
      <w:r w:rsidRPr="00A762E5">
        <w:rPr>
          <w:sz w:val="26"/>
          <w:szCs w:val="26"/>
        </w:rPr>
        <w:t>Руководитель Контрактной службы</w:t>
      </w:r>
      <w:r w:rsidRPr="00A762E5">
        <w:rPr>
          <w:sz w:val="26"/>
          <w:szCs w:val="26"/>
        </w:rPr>
        <w:tab/>
      </w:r>
      <w:r w:rsidRPr="00A762E5">
        <w:rPr>
          <w:sz w:val="26"/>
          <w:szCs w:val="26"/>
        </w:rPr>
        <w:tab/>
        <w:t>Тимофеев Николай Анатольевич,</w:t>
      </w:r>
    </w:p>
    <w:p w:rsidR="00292889" w:rsidRPr="00A762E5" w:rsidRDefault="00B01ED7" w:rsidP="004561B2">
      <w:pPr>
        <w:shd w:val="clear" w:color="auto" w:fill="FFFFFF"/>
        <w:suppressAutoHyphens/>
        <w:ind w:left="4950" w:hanging="4950"/>
        <w:rPr>
          <w:sz w:val="26"/>
          <w:szCs w:val="26"/>
        </w:rPr>
      </w:pPr>
      <w:r w:rsidRPr="00A762E5">
        <w:rPr>
          <w:sz w:val="26"/>
          <w:szCs w:val="26"/>
        </w:rPr>
        <w:t>Администрации города Норильска</w:t>
      </w:r>
      <w:r w:rsidRPr="00A762E5">
        <w:rPr>
          <w:sz w:val="26"/>
          <w:szCs w:val="26"/>
        </w:rPr>
        <w:tab/>
      </w:r>
      <w:r w:rsidRPr="00A762E5">
        <w:rPr>
          <w:sz w:val="26"/>
          <w:szCs w:val="26"/>
        </w:rPr>
        <w:tab/>
        <w:t>заместитель Руководителя</w:t>
      </w:r>
    </w:p>
    <w:p w:rsidR="00B01ED7" w:rsidRPr="00A762E5" w:rsidRDefault="00292889" w:rsidP="004561B2">
      <w:pPr>
        <w:shd w:val="clear" w:color="auto" w:fill="FFFFFF"/>
        <w:suppressAutoHyphens/>
        <w:ind w:left="4950" w:hanging="4950"/>
        <w:rPr>
          <w:sz w:val="26"/>
          <w:szCs w:val="26"/>
        </w:rPr>
      </w:pPr>
      <w:r w:rsidRPr="00A762E5">
        <w:rPr>
          <w:sz w:val="26"/>
          <w:szCs w:val="26"/>
        </w:rPr>
        <w:t xml:space="preserve">                                                                            </w:t>
      </w:r>
      <w:r w:rsidR="00B01ED7" w:rsidRPr="00A762E5">
        <w:rPr>
          <w:sz w:val="26"/>
          <w:szCs w:val="26"/>
        </w:rPr>
        <w:t>Администрации города Норильска</w:t>
      </w:r>
    </w:p>
    <w:p w:rsidR="00A762E5" w:rsidRPr="00A762E5" w:rsidRDefault="00B01ED7" w:rsidP="00A762E5">
      <w:pPr>
        <w:shd w:val="clear" w:color="auto" w:fill="FFFFFF"/>
        <w:suppressAutoHyphens/>
        <w:ind w:left="4950" w:hanging="4950"/>
        <w:rPr>
          <w:sz w:val="26"/>
          <w:szCs w:val="26"/>
        </w:rPr>
      </w:pPr>
      <w:r w:rsidRPr="00A762E5">
        <w:rPr>
          <w:sz w:val="26"/>
          <w:szCs w:val="26"/>
        </w:rPr>
        <w:tab/>
        <w:t>по общим вопросам</w:t>
      </w:r>
    </w:p>
    <w:p w:rsidR="00B01ED7" w:rsidRPr="00A762E5" w:rsidRDefault="00B01ED7" w:rsidP="004561B2">
      <w:pPr>
        <w:shd w:val="clear" w:color="auto" w:fill="FFFFFF"/>
        <w:suppressAutoHyphens/>
        <w:rPr>
          <w:sz w:val="26"/>
          <w:szCs w:val="26"/>
        </w:rPr>
      </w:pPr>
      <w:r w:rsidRPr="00A762E5">
        <w:rPr>
          <w:sz w:val="26"/>
          <w:szCs w:val="26"/>
        </w:rPr>
        <w:t>Члены Контрактной службы</w:t>
      </w:r>
    </w:p>
    <w:p w:rsidR="00816579" w:rsidRPr="00A762E5" w:rsidRDefault="00B01ED7" w:rsidP="004561B2">
      <w:pPr>
        <w:shd w:val="clear" w:color="auto" w:fill="FFFFFF"/>
        <w:suppressAutoHyphens/>
        <w:rPr>
          <w:sz w:val="26"/>
          <w:szCs w:val="26"/>
        </w:rPr>
      </w:pPr>
      <w:r w:rsidRPr="00A762E5">
        <w:rPr>
          <w:sz w:val="26"/>
          <w:szCs w:val="26"/>
        </w:rPr>
        <w:t>Администрации города Норильска:</w:t>
      </w:r>
    </w:p>
    <w:p w:rsidR="00A762E5" w:rsidRPr="00A762E5" w:rsidRDefault="00A762E5" w:rsidP="004561B2">
      <w:pPr>
        <w:shd w:val="clear" w:color="auto" w:fill="FFFFFF"/>
        <w:suppressAutoHyphens/>
        <w:rPr>
          <w:sz w:val="26"/>
          <w:szCs w:val="26"/>
        </w:rPr>
      </w:pPr>
    </w:p>
    <w:tbl>
      <w:tblPr>
        <w:tblStyle w:val="a9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2977"/>
        <w:gridCol w:w="2551"/>
      </w:tblGrid>
      <w:tr w:rsidR="00C63897" w:rsidRPr="00A762E5" w:rsidTr="00A762E5">
        <w:tc>
          <w:tcPr>
            <w:tcW w:w="568" w:type="dxa"/>
          </w:tcPr>
          <w:p w:rsidR="00C63897" w:rsidRPr="00A762E5" w:rsidRDefault="00C63897" w:rsidP="004561B2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sz w:val="26"/>
                <w:szCs w:val="26"/>
              </w:rPr>
              <w:t>№</w:t>
            </w:r>
          </w:p>
          <w:p w:rsidR="00C63897" w:rsidRPr="00A762E5" w:rsidRDefault="00C63897" w:rsidP="004561B2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sz w:val="26"/>
                <w:szCs w:val="26"/>
              </w:rPr>
              <w:t>п/п</w:t>
            </w:r>
          </w:p>
        </w:tc>
        <w:tc>
          <w:tcPr>
            <w:tcW w:w="3827" w:type="dxa"/>
          </w:tcPr>
          <w:p w:rsidR="00C63897" w:rsidRPr="00A762E5" w:rsidRDefault="00C63897" w:rsidP="004561B2">
            <w:pPr>
              <w:suppressAutoHyphens/>
              <w:jc w:val="center"/>
              <w:rPr>
                <w:sz w:val="26"/>
                <w:szCs w:val="26"/>
              </w:rPr>
            </w:pPr>
            <w:r w:rsidRPr="00A762E5">
              <w:rPr>
                <w:sz w:val="26"/>
                <w:szCs w:val="26"/>
              </w:rPr>
              <w:t>Направления предметов контрактов</w:t>
            </w:r>
          </w:p>
          <w:p w:rsidR="00C63897" w:rsidRPr="00A762E5" w:rsidRDefault="00C63897" w:rsidP="004561B2">
            <w:pPr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C63897" w:rsidRPr="00A762E5" w:rsidRDefault="00C63897" w:rsidP="004561B2">
            <w:pPr>
              <w:suppressAutoHyphens/>
              <w:jc w:val="center"/>
              <w:rPr>
                <w:sz w:val="26"/>
                <w:szCs w:val="26"/>
              </w:rPr>
            </w:pPr>
            <w:r w:rsidRPr="00A762E5">
              <w:rPr>
                <w:sz w:val="26"/>
                <w:szCs w:val="26"/>
              </w:rPr>
              <w:t>Фамилия, Имя, Отчество, наименование должности</w:t>
            </w:r>
          </w:p>
        </w:tc>
        <w:tc>
          <w:tcPr>
            <w:tcW w:w="2551" w:type="dxa"/>
          </w:tcPr>
          <w:p w:rsidR="00C63897" w:rsidRPr="00A762E5" w:rsidRDefault="00C63897" w:rsidP="004561B2">
            <w:pPr>
              <w:suppressAutoHyphens/>
              <w:jc w:val="center"/>
              <w:rPr>
                <w:sz w:val="26"/>
                <w:szCs w:val="26"/>
              </w:rPr>
            </w:pPr>
            <w:r w:rsidRPr="00A762E5">
              <w:rPr>
                <w:sz w:val="26"/>
                <w:szCs w:val="26"/>
              </w:rPr>
              <w:t>Период осуществления функций и полномочий члена Контрактной службы</w:t>
            </w:r>
          </w:p>
        </w:tc>
      </w:tr>
      <w:tr w:rsidR="00301EB4" w:rsidRPr="00A762E5" w:rsidTr="00A762E5">
        <w:trPr>
          <w:trHeight w:val="1391"/>
        </w:trPr>
        <w:tc>
          <w:tcPr>
            <w:tcW w:w="568" w:type="dxa"/>
            <w:vMerge w:val="restart"/>
          </w:tcPr>
          <w:p w:rsidR="00301EB4" w:rsidRPr="00A762E5" w:rsidRDefault="00301EB4" w:rsidP="004561B2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sz w:val="26"/>
                <w:szCs w:val="26"/>
              </w:rPr>
              <w:t>1</w:t>
            </w:r>
          </w:p>
        </w:tc>
        <w:tc>
          <w:tcPr>
            <w:tcW w:w="3827" w:type="dxa"/>
            <w:vMerge w:val="restart"/>
          </w:tcPr>
          <w:p w:rsidR="00301EB4" w:rsidRPr="00A762E5" w:rsidRDefault="00301EB4" w:rsidP="005401B7">
            <w:pPr>
              <w:suppressAutoHyphens/>
              <w:rPr>
                <w:rFonts w:eastAsia="Calibri"/>
                <w:sz w:val="26"/>
                <w:szCs w:val="26"/>
              </w:rPr>
            </w:pPr>
            <w:r w:rsidRPr="00A762E5">
              <w:rPr>
                <w:rFonts w:eastAsia="Calibri"/>
                <w:sz w:val="26"/>
                <w:szCs w:val="26"/>
              </w:rPr>
              <w:t>содержание объектов благоустройства города Норильска, закрепленных за Администрацией; благоу</w:t>
            </w:r>
            <w:r w:rsidR="00EA7494">
              <w:rPr>
                <w:rFonts w:eastAsia="Calibri"/>
                <w:sz w:val="26"/>
                <w:szCs w:val="26"/>
              </w:rPr>
              <w:t>стройство, озеленение территорий</w:t>
            </w:r>
            <w:r w:rsidRPr="00A762E5">
              <w:rPr>
                <w:rFonts w:eastAsia="Calibri"/>
                <w:sz w:val="26"/>
                <w:szCs w:val="26"/>
              </w:rPr>
              <w:t xml:space="preserve"> города Норильска, отнесенных к местам общего пользования и не закрепленных за соответствующими субъектами хозяйственной деятельности; обеспечение безопасности объектов, расположенных на территории города Норильска и закрепленных за Администрацией; выполнение (получение) иных работ (услуг), связанных с благоустройством этих объектов и территорий;</w:t>
            </w:r>
            <w:r w:rsidR="00B47949" w:rsidRPr="00A762E5">
              <w:rPr>
                <w:rFonts w:eastAsia="Calibri"/>
                <w:sz w:val="26"/>
                <w:szCs w:val="26"/>
              </w:rPr>
              <w:t xml:space="preserve"> организация пассажирских перевозок по муниципальным маршрутам на территории города Норильска;</w:t>
            </w:r>
          </w:p>
          <w:p w:rsidR="00301EB4" w:rsidRPr="00A762E5" w:rsidRDefault="00301EB4" w:rsidP="004561B2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301EB4" w:rsidRPr="00A762E5" w:rsidRDefault="00301EB4" w:rsidP="004561B2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b/>
                <w:sz w:val="26"/>
                <w:szCs w:val="26"/>
              </w:rPr>
              <w:t>Андреева Оливия Николаевна</w:t>
            </w:r>
            <w:r w:rsidRPr="00A762E5">
              <w:rPr>
                <w:sz w:val="26"/>
                <w:szCs w:val="26"/>
              </w:rPr>
              <w:t>,</w:t>
            </w:r>
          </w:p>
          <w:p w:rsidR="00301EB4" w:rsidRPr="00A762E5" w:rsidRDefault="00301EB4" w:rsidP="004561B2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sz w:val="26"/>
                <w:szCs w:val="26"/>
              </w:rPr>
              <w:t>главный специалист отдела благоустройства Управления городского хозяйства Администрации города Норильска;</w:t>
            </w:r>
          </w:p>
        </w:tc>
        <w:tc>
          <w:tcPr>
            <w:tcW w:w="2551" w:type="dxa"/>
            <w:vMerge w:val="restart"/>
            <w:vAlign w:val="center"/>
          </w:tcPr>
          <w:p w:rsidR="00301EB4" w:rsidRPr="00A762E5" w:rsidRDefault="00301EB4" w:rsidP="00816579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sz w:val="26"/>
                <w:szCs w:val="26"/>
              </w:rPr>
              <w:t>постоянно</w:t>
            </w:r>
          </w:p>
          <w:p w:rsidR="00301EB4" w:rsidRPr="00A762E5" w:rsidRDefault="00301EB4" w:rsidP="005C5B0C">
            <w:pPr>
              <w:suppressAutoHyphens/>
              <w:rPr>
                <w:sz w:val="26"/>
                <w:szCs w:val="26"/>
              </w:rPr>
            </w:pPr>
          </w:p>
        </w:tc>
      </w:tr>
      <w:tr w:rsidR="00301EB4" w:rsidRPr="00A762E5" w:rsidTr="00A762E5">
        <w:trPr>
          <w:trHeight w:val="1387"/>
        </w:trPr>
        <w:tc>
          <w:tcPr>
            <w:tcW w:w="568" w:type="dxa"/>
            <w:vMerge/>
          </w:tcPr>
          <w:p w:rsidR="00301EB4" w:rsidRPr="00A762E5" w:rsidRDefault="00301EB4" w:rsidP="004561B2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3827" w:type="dxa"/>
            <w:vMerge/>
          </w:tcPr>
          <w:p w:rsidR="00301EB4" w:rsidRPr="00A762E5" w:rsidRDefault="00301EB4" w:rsidP="004561B2">
            <w:pPr>
              <w:suppressAutoHyphen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977" w:type="dxa"/>
          </w:tcPr>
          <w:p w:rsidR="00301EB4" w:rsidRPr="00A762E5" w:rsidRDefault="00301EB4" w:rsidP="004561B2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b/>
                <w:sz w:val="26"/>
                <w:szCs w:val="26"/>
              </w:rPr>
              <w:t>Алексеева Марина Виталиевна</w:t>
            </w:r>
            <w:r w:rsidRPr="00A762E5">
              <w:rPr>
                <w:sz w:val="26"/>
                <w:szCs w:val="26"/>
              </w:rPr>
              <w:t>, заместитель начальника отдела экологии Управления городского хозяйства Администрации города Норильска;</w:t>
            </w:r>
          </w:p>
        </w:tc>
        <w:tc>
          <w:tcPr>
            <w:tcW w:w="2551" w:type="dxa"/>
            <w:vMerge/>
            <w:vAlign w:val="center"/>
          </w:tcPr>
          <w:p w:rsidR="00301EB4" w:rsidRPr="00A762E5" w:rsidRDefault="00301EB4" w:rsidP="005C5B0C">
            <w:pPr>
              <w:suppressAutoHyphens/>
              <w:rPr>
                <w:sz w:val="26"/>
                <w:szCs w:val="26"/>
              </w:rPr>
            </w:pPr>
          </w:p>
        </w:tc>
      </w:tr>
      <w:tr w:rsidR="00301EB4" w:rsidRPr="00A762E5" w:rsidTr="00A762E5">
        <w:trPr>
          <w:trHeight w:val="1144"/>
        </w:trPr>
        <w:tc>
          <w:tcPr>
            <w:tcW w:w="568" w:type="dxa"/>
            <w:vMerge/>
          </w:tcPr>
          <w:p w:rsidR="00301EB4" w:rsidRPr="00A762E5" w:rsidRDefault="00301EB4" w:rsidP="004561B2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3827" w:type="dxa"/>
            <w:vMerge/>
          </w:tcPr>
          <w:p w:rsidR="00301EB4" w:rsidRPr="00A762E5" w:rsidRDefault="00301EB4" w:rsidP="004561B2">
            <w:pPr>
              <w:suppressAutoHyphen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977" w:type="dxa"/>
          </w:tcPr>
          <w:p w:rsidR="00301EB4" w:rsidRPr="00A762E5" w:rsidRDefault="00301EB4" w:rsidP="004561B2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b/>
                <w:sz w:val="26"/>
                <w:szCs w:val="26"/>
              </w:rPr>
              <w:t>Жигулин Николай Александрович</w:t>
            </w:r>
            <w:r w:rsidRPr="00A762E5">
              <w:rPr>
                <w:sz w:val="26"/>
                <w:szCs w:val="26"/>
              </w:rPr>
              <w:t>, начальник Управления городского хозяйства Администрации города Норильска;</w:t>
            </w:r>
          </w:p>
        </w:tc>
        <w:tc>
          <w:tcPr>
            <w:tcW w:w="2551" w:type="dxa"/>
            <w:vMerge/>
            <w:vAlign w:val="center"/>
          </w:tcPr>
          <w:p w:rsidR="00301EB4" w:rsidRPr="00A762E5" w:rsidRDefault="00301EB4" w:rsidP="005C5B0C">
            <w:pPr>
              <w:suppressAutoHyphens/>
              <w:rPr>
                <w:sz w:val="26"/>
                <w:szCs w:val="26"/>
              </w:rPr>
            </w:pPr>
          </w:p>
        </w:tc>
      </w:tr>
      <w:tr w:rsidR="00301EB4" w:rsidRPr="00A762E5" w:rsidTr="00A762E5">
        <w:trPr>
          <w:trHeight w:val="1118"/>
        </w:trPr>
        <w:tc>
          <w:tcPr>
            <w:tcW w:w="568" w:type="dxa"/>
            <w:vMerge/>
          </w:tcPr>
          <w:p w:rsidR="00301EB4" w:rsidRPr="00A762E5" w:rsidRDefault="00301EB4" w:rsidP="004561B2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3827" w:type="dxa"/>
            <w:vMerge/>
          </w:tcPr>
          <w:p w:rsidR="00301EB4" w:rsidRPr="00A762E5" w:rsidRDefault="00301EB4" w:rsidP="004561B2">
            <w:pPr>
              <w:suppressAutoHyphen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977" w:type="dxa"/>
          </w:tcPr>
          <w:p w:rsidR="00301EB4" w:rsidRPr="00A762E5" w:rsidRDefault="00301EB4" w:rsidP="004561B2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b/>
                <w:sz w:val="26"/>
                <w:szCs w:val="26"/>
              </w:rPr>
              <w:t>Федорова Елена Геннадьевна, з</w:t>
            </w:r>
            <w:r w:rsidRPr="00A762E5">
              <w:rPr>
                <w:sz w:val="26"/>
                <w:szCs w:val="26"/>
              </w:rPr>
              <w:t>аместитель начальника управления городского хозяйства Администрации города Норильска;</w:t>
            </w:r>
          </w:p>
        </w:tc>
        <w:tc>
          <w:tcPr>
            <w:tcW w:w="2551" w:type="dxa"/>
            <w:vMerge/>
            <w:vAlign w:val="center"/>
          </w:tcPr>
          <w:p w:rsidR="00301EB4" w:rsidRPr="00A762E5" w:rsidRDefault="00301EB4" w:rsidP="005C5B0C">
            <w:pPr>
              <w:suppressAutoHyphens/>
              <w:rPr>
                <w:sz w:val="26"/>
                <w:szCs w:val="26"/>
              </w:rPr>
            </w:pPr>
          </w:p>
        </w:tc>
      </w:tr>
      <w:tr w:rsidR="00301EB4" w:rsidRPr="00A762E5" w:rsidTr="00A762E5">
        <w:trPr>
          <w:trHeight w:val="615"/>
        </w:trPr>
        <w:tc>
          <w:tcPr>
            <w:tcW w:w="568" w:type="dxa"/>
            <w:vMerge/>
          </w:tcPr>
          <w:p w:rsidR="00301EB4" w:rsidRPr="00A762E5" w:rsidRDefault="00301EB4" w:rsidP="004561B2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3827" w:type="dxa"/>
            <w:vMerge/>
          </w:tcPr>
          <w:p w:rsidR="00301EB4" w:rsidRPr="00A762E5" w:rsidRDefault="00301EB4" w:rsidP="004561B2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762E5" w:rsidRPr="00A762E5" w:rsidRDefault="00301EB4" w:rsidP="004561B2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b/>
                <w:sz w:val="26"/>
                <w:szCs w:val="26"/>
              </w:rPr>
              <w:t>Бабчук Лариса Иосифовна</w:t>
            </w:r>
            <w:r w:rsidRPr="00A762E5">
              <w:rPr>
                <w:sz w:val="26"/>
                <w:szCs w:val="26"/>
              </w:rPr>
              <w:t>, начальник отдела благоустройства Управления городского хозяйства</w:t>
            </w:r>
            <w:r w:rsidR="00A762E5" w:rsidRPr="00A762E5">
              <w:rPr>
                <w:sz w:val="26"/>
                <w:szCs w:val="26"/>
              </w:rPr>
              <w:t xml:space="preserve"> </w:t>
            </w:r>
            <w:r w:rsidRPr="00A762E5">
              <w:rPr>
                <w:sz w:val="26"/>
                <w:szCs w:val="26"/>
              </w:rPr>
              <w:t>Администрации города Норильска;</w:t>
            </w:r>
          </w:p>
        </w:tc>
        <w:tc>
          <w:tcPr>
            <w:tcW w:w="2551" w:type="dxa"/>
            <w:vMerge/>
          </w:tcPr>
          <w:p w:rsidR="00301EB4" w:rsidRPr="00A762E5" w:rsidRDefault="00301EB4" w:rsidP="005C5B0C">
            <w:pPr>
              <w:suppressAutoHyphens/>
              <w:rPr>
                <w:sz w:val="26"/>
                <w:szCs w:val="26"/>
              </w:rPr>
            </w:pPr>
          </w:p>
        </w:tc>
      </w:tr>
      <w:tr w:rsidR="00301EB4" w:rsidRPr="00A762E5" w:rsidTr="00A762E5">
        <w:trPr>
          <w:trHeight w:val="278"/>
        </w:trPr>
        <w:tc>
          <w:tcPr>
            <w:tcW w:w="568" w:type="dxa"/>
            <w:vMerge/>
          </w:tcPr>
          <w:p w:rsidR="00301EB4" w:rsidRPr="00A762E5" w:rsidRDefault="00301EB4" w:rsidP="004561B2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3827" w:type="dxa"/>
            <w:vMerge/>
          </w:tcPr>
          <w:p w:rsidR="00301EB4" w:rsidRPr="00A762E5" w:rsidRDefault="00301EB4" w:rsidP="004561B2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301EB4" w:rsidRPr="00A762E5" w:rsidRDefault="00301EB4" w:rsidP="004561B2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b/>
                <w:sz w:val="26"/>
                <w:szCs w:val="26"/>
              </w:rPr>
              <w:t xml:space="preserve">Цыбульский Валерий Ярославович, </w:t>
            </w:r>
            <w:r w:rsidRPr="00A762E5">
              <w:rPr>
                <w:sz w:val="26"/>
                <w:szCs w:val="26"/>
              </w:rPr>
              <w:t>заместитель начальника Управления по транспорту и дорожной деятельности Управления городского хозяйства Администрации города Норильска;</w:t>
            </w:r>
          </w:p>
        </w:tc>
        <w:tc>
          <w:tcPr>
            <w:tcW w:w="2551" w:type="dxa"/>
          </w:tcPr>
          <w:p w:rsidR="00301EB4" w:rsidRPr="00A762E5" w:rsidRDefault="00301EB4" w:rsidP="004561B2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sz w:val="26"/>
                <w:szCs w:val="26"/>
              </w:rPr>
              <w:t>на период временного отсутствия Жигулина Н.А.</w:t>
            </w:r>
          </w:p>
        </w:tc>
      </w:tr>
      <w:tr w:rsidR="00301EB4" w:rsidRPr="00A762E5" w:rsidTr="00A762E5">
        <w:trPr>
          <w:trHeight w:val="1635"/>
        </w:trPr>
        <w:tc>
          <w:tcPr>
            <w:tcW w:w="568" w:type="dxa"/>
            <w:vMerge/>
          </w:tcPr>
          <w:p w:rsidR="00301EB4" w:rsidRPr="00A762E5" w:rsidRDefault="00301EB4" w:rsidP="004561B2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3827" w:type="dxa"/>
            <w:vMerge/>
          </w:tcPr>
          <w:p w:rsidR="00301EB4" w:rsidRPr="00A762E5" w:rsidRDefault="00301EB4" w:rsidP="004561B2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301EB4" w:rsidRPr="00A762E5" w:rsidRDefault="00301EB4" w:rsidP="004561B2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b/>
                <w:sz w:val="26"/>
                <w:szCs w:val="26"/>
              </w:rPr>
              <w:t xml:space="preserve">Дудина Оксана Владимировна, </w:t>
            </w:r>
            <w:r w:rsidRPr="00A762E5">
              <w:rPr>
                <w:sz w:val="26"/>
                <w:szCs w:val="26"/>
              </w:rPr>
              <w:t>главный специалист отдела благоустройства Управления городского хозяйства Администрации города Норильска;</w:t>
            </w:r>
          </w:p>
        </w:tc>
        <w:tc>
          <w:tcPr>
            <w:tcW w:w="2551" w:type="dxa"/>
          </w:tcPr>
          <w:p w:rsidR="00301EB4" w:rsidRPr="00A762E5" w:rsidRDefault="00301EB4" w:rsidP="004561B2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sz w:val="26"/>
                <w:szCs w:val="26"/>
              </w:rPr>
              <w:t xml:space="preserve">на период временного отсутствия </w:t>
            </w:r>
          </w:p>
          <w:p w:rsidR="00301EB4" w:rsidRPr="00A762E5" w:rsidRDefault="00301EB4" w:rsidP="004561B2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sz w:val="26"/>
                <w:szCs w:val="26"/>
              </w:rPr>
              <w:t>Андреевой О.Н.</w:t>
            </w:r>
          </w:p>
        </w:tc>
      </w:tr>
      <w:tr w:rsidR="00301EB4" w:rsidRPr="00A762E5" w:rsidTr="00A762E5">
        <w:trPr>
          <w:trHeight w:val="1905"/>
        </w:trPr>
        <w:tc>
          <w:tcPr>
            <w:tcW w:w="568" w:type="dxa"/>
            <w:vMerge/>
          </w:tcPr>
          <w:p w:rsidR="00301EB4" w:rsidRPr="00A762E5" w:rsidRDefault="00301EB4" w:rsidP="004561B2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3827" w:type="dxa"/>
            <w:vMerge/>
          </w:tcPr>
          <w:p w:rsidR="00301EB4" w:rsidRPr="00A762E5" w:rsidRDefault="00301EB4" w:rsidP="004561B2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301EB4" w:rsidRPr="00A762E5" w:rsidRDefault="00301EB4" w:rsidP="004561B2">
            <w:pPr>
              <w:suppressAutoHyphens/>
              <w:rPr>
                <w:b/>
                <w:sz w:val="26"/>
                <w:szCs w:val="26"/>
              </w:rPr>
            </w:pPr>
            <w:r w:rsidRPr="00A762E5">
              <w:rPr>
                <w:b/>
                <w:sz w:val="26"/>
                <w:szCs w:val="26"/>
              </w:rPr>
              <w:t xml:space="preserve">Овешкова Людмила Григорьевна, </w:t>
            </w:r>
            <w:r w:rsidRPr="00A762E5">
              <w:rPr>
                <w:sz w:val="26"/>
                <w:szCs w:val="26"/>
              </w:rPr>
              <w:t>главный специалист отдела благоустройства Управления городского хозяйства Администрации города Норильска;</w:t>
            </w:r>
          </w:p>
        </w:tc>
        <w:tc>
          <w:tcPr>
            <w:tcW w:w="2551" w:type="dxa"/>
            <w:vMerge w:val="restart"/>
          </w:tcPr>
          <w:p w:rsidR="00301EB4" w:rsidRPr="00A762E5" w:rsidRDefault="00301EB4" w:rsidP="009954E1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sz w:val="26"/>
                <w:szCs w:val="26"/>
              </w:rPr>
              <w:t xml:space="preserve"> постоянно</w:t>
            </w:r>
          </w:p>
        </w:tc>
      </w:tr>
      <w:tr w:rsidR="00301EB4" w:rsidRPr="00A762E5" w:rsidTr="00A762E5">
        <w:trPr>
          <w:trHeight w:val="1665"/>
        </w:trPr>
        <w:tc>
          <w:tcPr>
            <w:tcW w:w="568" w:type="dxa"/>
            <w:vMerge/>
          </w:tcPr>
          <w:p w:rsidR="00301EB4" w:rsidRPr="00A762E5" w:rsidRDefault="00301EB4" w:rsidP="004561B2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3827" w:type="dxa"/>
            <w:vMerge/>
          </w:tcPr>
          <w:p w:rsidR="00301EB4" w:rsidRPr="00A762E5" w:rsidRDefault="00301EB4" w:rsidP="004561B2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301EB4" w:rsidRPr="00A762E5" w:rsidRDefault="00301EB4" w:rsidP="009954E1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b/>
                <w:sz w:val="26"/>
                <w:szCs w:val="26"/>
              </w:rPr>
              <w:t xml:space="preserve">Пискунов Павел Алексеевич, </w:t>
            </w:r>
            <w:r w:rsidRPr="00A762E5">
              <w:rPr>
                <w:sz w:val="26"/>
                <w:szCs w:val="26"/>
              </w:rPr>
              <w:t>главный специалист отдела транспорта Управления городского хозяйства Администрации города Норильска;</w:t>
            </w:r>
          </w:p>
        </w:tc>
        <w:tc>
          <w:tcPr>
            <w:tcW w:w="2551" w:type="dxa"/>
            <w:vMerge/>
          </w:tcPr>
          <w:p w:rsidR="00301EB4" w:rsidRPr="00A762E5" w:rsidRDefault="00301EB4" w:rsidP="009954E1">
            <w:pPr>
              <w:suppressAutoHyphens/>
              <w:rPr>
                <w:sz w:val="26"/>
                <w:szCs w:val="26"/>
              </w:rPr>
            </w:pPr>
          </w:p>
        </w:tc>
      </w:tr>
      <w:tr w:rsidR="00301EB4" w:rsidRPr="00A762E5" w:rsidTr="00A762E5">
        <w:trPr>
          <w:trHeight w:val="528"/>
        </w:trPr>
        <w:tc>
          <w:tcPr>
            <w:tcW w:w="568" w:type="dxa"/>
            <w:vMerge/>
          </w:tcPr>
          <w:p w:rsidR="00301EB4" w:rsidRPr="00A762E5" w:rsidRDefault="00301EB4" w:rsidP="004561B2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3827" w:type="dxa"/>
            <w:vMerge/>
          </w:tcPr>
          <w:p w:rsidR="00301EB4" w:rsidRPr="00A762E5" w:rsidRDefault="00301EB4" w:rsidP="004561B2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301EB4" w:rsidRPr="00A762E5" w:rsidRDefault="00301EB4" w:rsidP="009954E1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b/>
                <w:sz w:val="26"/>
                <w:szCs w:val="26"/>
              </w:rPr>
              <w:t xml:space="preserve">Арбатский Сергей Александрович, </w:t>
            </w:r>
            <w:r w:rsidRPr="00A762E5">
              <w:rPr>
                <w:sz w:val="26"/>
                <w:szCs w:val="26"/>
              </w:rPr>
              <w:t>главный специалист отдела транспорта Управления городского хозяйства Администрации города Норильска;</w:t>
            </w:r>
          </w:p>
        </w:tc>
        <w:tc>
          <w:tcPr>
            <w:tcW w:w="2551" w:type="dxa"/>
          </w:tcPr>
          <w:p w:rsidR="00301EB4" w:rsidRPr="00A762E5" w:rsidRDefault="00301EB4" w:rsidP="00301EB4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sz w:val="26"/>
                <w:szCs w:val="26"/>
              </w:rPr>
              <w:t xml:space="preserve">на период временного отсутствия </w:t>
            </w:r>
          </w:p>
          <w:p w:rsidR="00301EB4" w:rsidRPr="00A762E5" w:rsidRDefault="00301EB4" w:rsidP="00301EB4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sz w:val="26"/>
                <w:szCs w:val="26"/>
              </w:rPr>
              <w:t>Пискунова П.А.</w:t>
            </w:r>
          </w:p>
        </w:tc>
      </w:tr>
      <w:tr w:rsidR="00543BA9" w:rsidRPr="00A762E5" w:rsidTr="00A762E5">
        <w:trPr>
          <w:trHeight w:val="1979"/>
        </w:trPr>
        <w:tc>
          <w:tcPr>
            <w:tcW w:w="568" w:type="dxa"/>
            <w:vMerge w:val="restart"/>
          </w:tcPr>
          <w:p w:rsidR="00C63897" w:rsidRPr="00A762E5" w:rsidRDefault="00543BA9" w:rsidP="004561B2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sz w:val="26"/>
                <w:szCs w:val="26"/>
              </w:rPr>
              <w:lastRenderedPageBreak/>
              <w:t>2</w:t>
            </w:r>
            <w:r w:rsidRPr="00A762E5">
              <w:rPr>
                <w:sz w:val="26"/>
                <w:szCs w:val="26"/>
              </w:rPr>
              <w:tab/>
            </w:r>
          </w:p>
        </w:tc>
        <w:tc>
          <w:tcPr>
            <w:tcW w:w="3827" w:type="dxa"/>
            <w:vMerge w:val="restart"/>
          </w:tcPr>
          <w:p w:rsidR="00C63897" w:rsidRPr="00A762E5" w:rsidRDefault="00C63897" w:rsidP="0009599E">
            <w:pPr>
              <w:pStyle w:val="ConsPlusCell"/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A762E5">
              <w:rPr>
                <w:rFonts w:ascii="Times New Roman" w:eastAsia="Calibri" w:hAnsi="Times New Roman" w:cs="Times New Roman"/>
                <w:sz w:val="26"/>
                <w:szCs w:val="26"/>
              </w:rPr>
              <w:t>п</w:t>
            </w:r>
            <w:r w:rsidRPr="00A762E5">
              <w:rPr>
                <w:rFonts w:ascii="Times New Roman" w:hAnsi="Times New Roman" w:cs="Times New Roman"/>
                <w:sz w:val="26"/>
                <w:szCs w:val="26"/>
              </w:rPr>
              <w:t>риобретение: электронно-вычислительной техники (в том числе компьютерной техники, принтеров, сканеров, многофункциональных устройств и т.д.), запасных частей, комплектующих и расходных материалов к электронно-вычислительной технике, устройств отображения информации (мониторы, проекторы т.д.), сетевого оборудования, программного обеспечения; выполнение работ по проектированию и монтажу (демонтажу) вычислительных сетей, слаботочных сетей - структурированных кабельных систем;</w:t>
            </w:r>
            <w:r w:rsidR="00292889" w:rsidRPr="00A762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762E5">
              <w:rPr>
                <w:rFonts w:ascii="Times New Roman" w:hAnsi="Times New Roman" w:cs="Times New Roman"/>
                <w:sz w:val="26"/>
                <w:szCs w:val="26"/>
              </w:rPr>
              <w:t xml:space="preserve"> получение услуг по: предоставлению доступа к вычислительным сетям (в том числе Интернету); повышению квалификации и обучению специалистов отделов информационных технологий (автоматизированных систем управления); техническому обслуживанию и ремонту электронно-вычислительной техники, устройств отображения информации, сетевого оборудования, вычислительных сетей, слаботочных сетей – структурированных кабельных систем; сопровождению, обновлению программного обеспечения, баз данных и систем управления базами данных; </w:t>
            </w:r>
            <w:r w:rsidRPr="00A762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заправке расходных материалов к электронно-вычислительной технике; проведению контроля эффективности реализованных мер защиты информации и технических средств защиты информации на объектах информатизации Администрации; выполнение специальных работ в области защиты информации на </w:t>
            </w:r>
            <w:r w:rsidRPr="00A762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объектах информатизации Администрации (</w:t>
            </w:r>
            <w:r w:rsidRPr="00A762E5">
              <w:rPr>
                <w:rFonts w:ascii="Times New Roman" w:hAnsi="Times New Roman" w:cs="Times New Roman"/>
                <w:sz w:val="26"/>
                <w:szCs w:val="26"/>
              </w:rPr>
              <w:t>отнесение товара к электронно-вычислительной технике и устройствам отображения информации (запасных частей, комплектующих и расходных материалов к данной технике и устройствам) осуществлять в соответствии с кодами Общероссийского классификатора видов экономической деятельности, продукции и услуг (ОКДП) ОК 004-93 – 3010030, 3020000 (кроме 020560), 3131191, 3131192, 3131193, 3132000, 3141200 (кроме 3141264), 3211426))</w:t>
            </w:r>
            <w:r w:rsidRPr="00A762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; </w:t>
            </w:r>
            <w:r w:rsidRPr="00A762E5">
              <w:rPr>
                <w:rFonts w:ascii="Times New Roman" w:eastAsia="Calibri" w:hAnsi="Times New Roman" w:cs="Times New Roman"/>
                <w:sz w:val="26"/>
                <w:szCs w:val="26"/>
              </w:rPr>
              <w:t>выполнение (получение) иных работ (услуг), связанных с информатизационным обеспечением деятельности Администрации</w:t>
            </w:r>
          </w:p>
        </w:tc>
        <w:tc>
          <w:tcPr>
            <w:tcW w:w="2977" w:type="dxa"/>
            <w:shd w:val="clear" w:color="auto" w:fill="FFFFFF"/>
          </w:tcPr>
          <w:p w:rsidR="00C63897" w:rsidRPr="00A762E5" w:rsidRDefault="00C63897" w:rsidP="004561B2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b/>
                <w:sz w:val="26"/>
                <w:szCs w:val="26"/>
              </w:rPr>
              <w:lastRenderedPageBreak/>
              <w:t>Погребной Евгений Александрович</w:t>
            </w:r>
            <w:r w:rsidRPr="00A762E5">
              <w:rPr>
                <w:sz w:val="26"/>
                <w:szCs w:val="26"/>
              </w:rPr>
              <w:t>, заместитель начальника управления-начальник отдела телекоммуникаций, сетевых сервисов и ресурсов Управления информатизации и связи Администрации города Норильска</w:t>
            </w:r>
            <w:r w:rsidR="00C43FBA" w:rsidRPr="00A762E5">
              <w:rPr>
                <w:sz w:val="26"/>
                <w:szCs w:val="26"/>
              </w:rPr>
              <w:t>;</w:t>
            </w:r>
          </w:p>
        </w:tc>
        <w:tc>
          <w:tcPr>
            <w:tcW w:w="2551" w:type="dxa"/>
            <w:vMerge w:val="restart"/>
            <w:vAlign w:val="center"/>
          </w:tcPr>
          <w:p w:rsidR="00C63897" w:rsidRPr="00A762E5" w:rsidRDefault="00C63897" w:rsidP="00816579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sz w:val="26"/>
                <w:szCs w:val="26"/>
              </w:rPr>
              <w:t>постоянно</w:t>
            </w:r>
          </w:p>
        </w:tc>
      </w:tr>
      <w:tr w:rsidR="00543BA9" w:rsidRPr="00A762E5" w:rsidTr="00A762E5">
        <w:trPr>
          <w:trHeight w:val="1376"/>
        </w:trPr>
        <w:tc>
          <w:tcPr>
            <w:tcW w:w="568" w:type="dxa"/>
            <w:vMerge/>
          </w:tcPr>
          <w:p w:rsidR="00C63897" w:rsidRPr="00A762E5" w:rsidRDefault="00C63897" w:rsidP="004561B2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3827" w:type="dxa"/>
            <w:vMerge/>
          </w:tcPr>
          <w:p w:rsidR="00C63897" w:rsidRPr="00A762E5" w:rsidRDefault="00C63897" w:rsidP="004561B2">
            <w:pPr>
              <w:pStyle w:val="ConsPlusCell"/>
              <w:suppressAutoHyphens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shd w:val="clear" w:color="auto" w:fill="FFFFFF"/>
          </w:tcPr>
          <w:p w:rsidR="00C63897" w:rsidRPr="00A762E5" w:rsidRDefault="00C63897" w:rsidP="004561B2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b/>
                <w:sz w:val="26"/>
                <w:szCs w:val="26"/>
              </w:rPr>
              <w:t>Галеев Булат Маулитович</w:t>
            </w:r>
            <w:r w:rsidRPr="00A762E5">
              <w:rPr>
                <w:sz w:val="26"/>
                <w:szCs w:val="26"/>
              </w:rPr>
              <w:t>,</w:t>
            </w:r>
          </w:p>
          <w:p w:rsidR="00C63897" w:rsidRPr="00A762E5" w:rsidRDefault="00C63897" w:rsidP="004561B2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sz w:val="26"/>
                <w:szCs w:val="26"/>
              </w:rPr>
              <w:t>главный специалист отдела эксплуатации Управления информатизации и связи Администрации города Норильска</w:t>
            </w:r>
            <w:r w:rsidR="00C43FBA" w:rsidRPr="00A762E5">
              <w:rPr>
                <w:sz w:val="26"/>
                <w:szCs w:val="26"/>
              </w:rPr>
              <w:t>;</w:t>
            </w:r>
          </w:p>
          <w:p w:rsidR="00A762E5" w:rsidRPr="00A762E5" w:rsidRDefault="00A762E5" w:rsidP="004561B2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  <w:vAlign w:val="center"/>
          </w:tcPr>
          <w:p w:rsidR="00C63897" w:rsidRPr="00A762E5" w:rsidRDefault="00C63897" w:rsidP="004561B2">
            <w:pPr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543BA9" w:rsidRPr="00A762E5" w:rsidTr="00A762E5">
        <w:tc>
          <w:tcPr>
            <w:tcW w:w="568" w:type="dxa"/>
            <w:vMerge/>
          </w:tcPr>
          <w:p w:rsidR="00C63897" w:rsidRPr="00A762E5" w:rsidRDefault="00C63897" w:rsidP="004561B2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3827" w:type="dxa"/>
            <w:vMerge/>
          </w:tcPr>
          <w:p w:rsidR="00C63897" w:rsidRPr="00A762E5" w:rsidRDefault="00C63897" w:rsidP="004561B2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2977" w:type="dxa"/>
            <w:shd w:val="clear" w:color="auto" w:fill="FFFFFF"/>
          </w:tcPr>
          <w:p w:rsidR="00C63897" w:rsidRPr="00A762E5" w:rsidRDefault="00C63897" w:rsidP="004561B2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b/>
                <w:sz w:val="26"/>
                <w:szCs w:val="26"/>
              </w:rPr>
              <w:t>Служаев Александр Дмитриевич</w:t>
            </w:r>
            <w:r w:rsidRPr="00A762E5">
              <w:rPr>
                <w:sz w:val="26"/>
                <w:szCs w:val="26"/>
              </w:rPr>
              <w:t xml:space="preserve">, главный специалист отдела телекоммуникаций, сетевых сервисов и ресурсов Управления информатизации и связи Администрации города </w:t>
            </w:r>
            <w:r w:rsidR="00E3272E" w:rsidRPr="00A762E5">
              <w:rPr>
                <w:sz w:val="26"/>
                <w:szCs w:val="26"/>
              </w:rPr>
              <w:t>Норильска;</w:t>
            </w:r>
          </w:p>
        </w:tc>
        <w:tc>
          <w:tcPr>
            <w:tcW w:w="2551" w:type="dxa"/>
          </w:tcPr>
          <w:p w:rsidR="00C63897" w:rsidRPr="00A762E5" w:rsidRDefault="00C63897" w:rsidP="004561B2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sz w:val="26"/>
                <w:szCs w:val="26"/>
              </w:rPr>
              <w:t>на период временного отсутствия Погребного Е.А.</w:t>
            </w:r>
          </w:p>
        </w:tc>
      </w:tr>
      <w:tr w:rsidR="00543BA9" w:rsidRPr="00A762E5" w:rsidTr="00A762E5">
        <w:trPr>
          <w:trHeight w:val="5119"/>
        </w:trPr>
        <w:tc>
          <w:tcPr>
            <w:tcW w:w="568" w:type="dxa"/>
            <w:vMerge/>
          </w:tcPr>
          <w:p w:rsidR="00C63897" w:rsidRPr="00A762E5" w:rsidRDefault="00C63897" w:rsidP="004561B2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3827" w:type="dxa"/>
            <w:vMerge/>
          </w:tcPr>
          <w:p w:rsidR="00C63897" w:rsidRPr="00A762E5" w:rsidRDefault="00C63897" w:rsidP="004561B2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2977" w:type="dxa"/>
            <w:shd w:val="clear" w:color="auto" w:fill="FFFFFF"/>
          </w:tcPr>
          <w:p w:rsidR="00C63897" w:rsidRPr="00A762E5" w:rsidRDefault="00C63897" w:rsidP="004561B2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b/>
                <w:sz w:val="26"/>
                <w:szCs w:val="26"/>
              </w:rPr>
              <w:t>Кошторов Дмитрий Николаевич</w:t>
            </w:r>
            <w:r w:rsidRPr="00A762E5">
              <w:rPr>
                <w:sz w:val="26"/>
                <w:szCs w:val="26"/>
              </w:rPr>
              <w:t>, начальник отдела эксплуатации Управления информатизации и связи Администрации города Норильска</w:t>
            </w:r>
            <w:r w:rsidR="00E3272E" w:rsidRPr="00A762E5">
              <w:rPr>
                <w:sz w:val="26"/>
                <w:szCs w:val="26"/>
              </w:rPr>
              <w:t>;</w:t>
            </w:r>
          </w:p>
        </w:tc>
        <w:tc>
          <w:tcPr>
            <w:tcW w:w="2551" w:type="dxa"/>
          </w:tcPr>
          <w:p w:rsidR="00C63897" w:rsidRPr="00A762E5" w:rsidRDefault="00C63897" w:rsidP="004561B2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sz w:val="26"/>
                <w:szCs w:val="26"/>
              </w:rPr>
              <w:t xml:space="preserve">на период временного отсутствия </w:t>
            </w:r>
          </w:p>
          <w:p w:rsidR="00C63897" w:rsidRPr="00A762E5" w:rsidRDefault="00C63897" w:rsidP="004561B2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sz w:val="26"/>
                <w:szCs w:val="26"/>
              </w:rPr>
              <w:t>Галеева Б.М.</w:t>
            </w:r>
          </w:p>
        </w:tc>
      </w:tr>
      <w:tr w:rsidR="00C63897" w:rsidRPr="00A762E5" w:rsidTr="00A762E5">
        <w:trPr>
          <w:trHeight w:val="1320"/>
        </w:trPr>
        <w:tc>
          <w:tcPr>
            <w:tcW w:w="568" w:type="dxa"/>
            <w:vMerge w:val="restart"/>
          </w:tcPr>
          <w:p w:rsidR="00C63897" w:rsidRPr="00A762E5" w:rsidRDefault="00C63897" w:rsidP="004561B2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3827" w:type="dxa"/>
            <w:vMerge w:val="restart"/>
          </w:tcPr>
          <w:p w:rsidR="00C63897" w:rsidRPr="00A762E5" w:rsidRDefault="00C63897" w:rsidP="004561B2">
            <w:pPr>
              <w:suppressAutoHyphens/>
              <w:rPr>
                <w:rFonts w:eastAsia="Calibri"/>
                <w:sz w:val="26"/>
                <w:szCs w:val="26"/>
              </w:rPr>
            </w:pPr>
            <w:r w:rsidRPr="00A762E5">
              <w:rPr>
                <w:rFonts w:eastAsia="Calibri"/>
                <w:sz w:val="26"/>
                <w:szCs w:val="26"/>
              </w:rPr>
              <w:t>п</w:t>
            </w:r>
            <w:r w:rsidRPr="00A762E5">
              <w:rPr>
                <w:sz w:val="26"/>
                <w:szCs w:val="26"/>
              </w:rPr>
              <w:t xml:space="preserve">риобретение: мебели, бытовой, офисной техники и электроники (в том числе запасных частей, комплектующих и расходных материалов к технике, за исключением указанных в пункте 2.2.2 настоящего Регламента), канцелярских товаров и канцелярских принадлежностей, хозяйственных товаров, полиграфической и печатной продукции, мягкого инвентаря, резиновых изделий, сувенирной продукции, наградной атрибутики; получение услуг по: ремонту и техническому обслуживанию бытовой, офисной техники и электроники; содержанию, уборке и техническому обслуживанию зданий (помещений), закрепленных за Администрацией (в том числе по оказанию коммунальных, эксплуатационных услуг, утилизации ртутьсодержащих </w:t>
            </w:r>
            <w:r w:rsidRPr="00A762E5">
              <w:rPr>
                <w:sz w:val="26"/>
                <w:szCs w:val="26"/>
              </w:rPr>
              <w:lastRenderedPageBreak/>
              <w:t xml:space="preserve">отходов), обеспечению их безопасности (в том числе по страхованию опасных производственных объектов, заправке огнетушителей и т.д.); транспортному обслуживанию работников Администрации; подготовке документов для передачи их в архив; услуг аэропортов; полиграфических услуг; выполнение работ по текущему, капитальному ремонту зданий (помещений), закрепленных за Администрацией; </w:t>
            </w:r>
            <w:r w:rsidRPr="00A762E5">
              <w:rPr>
                <w:rFonts w:eastAsia="Calibri"/>
                <w:sz w:val="26"/>
                <w:szCs w:val="26"/>
              </w:rPr>
              <w:t>выполнение (получение) иных работ (услуг), связанных с организационно-техническим обеспечением деятельности Администрации в этом направлении</w:t>
            </w:r>
            <w:r w:rsidR="00A762E5">
              <w:rPr>
                <w:rFonts w:eastAsia="Calibri"/>
                <w:sz w:val="26"/>
                <w:szCs w:val="26"/>
              </w:rPr>
              <w:t>;</w:t>
            </w:r>
          </w:p>
          <w:p w:rsidR="00A762E5" w:rsidRPr="00A762E5" w:rsidRDefault="00A762E5" w:rsidP="00A762E5">
            <w:pPr>
              <w:pStyle w:val="ConsPlusNormal"/>
            </w:pPr>
            <w:r w:rsidRPr="00A762E5">
              <w:t>выполнение работ (получение услуг) по: разработке схем водоснабжения, теплоснабжения, водоотведения; проведению энергетических обследований зданий (помещений), закрепленных за Администрацией; приобретение и монтаж: индивидуальных приборов учета электрической энергии, воды; узлов учета тепло-энергоресурсов и воды; светодиодных ламп на объектах муниципальной собственности города Норильска; выполнение (получение) иных работ (услуг) в области тепло-, водо-, электроснабжения, водоотведения, энергосбережения и повышения энергетической эффективности Администрации</w:t>
            </w:r>
          </w:p>
        </w:tc>
        <w:tc>
          <w:tcPr>
            <w:tcW w:w="2977" w:type="dxa"/>
          </w:tcPr>
          <w:p w:rsidR="00C63897" w:rsidRPr="00A762E5" w:rsidRDefault="005C5B0C" w:rsidP="005C5B0C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b/>
                <w:sz w:val="26"/>
                <w:szCs w:val="26"/>
              </w:rPr>
              <w:lastRenderedPageBreak/>
              <w:t xml:space="preserve">Трофименко Анастасия Николаевна, </w:t>
            </w:r>
            <w:r w:rsidR="000D3A63" w:rsidRPr="00A762E5">
              <w:rPr>
                <w:sz w:val="26"/>
                <w:szCs w:val="26"/>
              </w:rPr>
              <w:t>начальник У</w:t>
            </w:r>
            <w:r w:rsidRPr="00A762E5">
              <w:rPr>
                <w:sz w:val="26"/>
                <w:szCs w:val="26"/>
              </w:rPr>
              <w:t>правления обеспечения деятельности Администрации города Норильска</w:t>
            </w:r>
            <w:r w:rsidR="000D3A63" w:rsidRPr="00A762E5">
              <w:rPr>
                <w:sz w:val="26"/>
                <w:szCs w:val="26"/>
              </w:rPr>
              <w:t>;</w:t>
            </w:r>
          </w:p>
        </w:tc>
        <w:tc>
          <w:tcPr>
            <w:tcW w:w="2551" w:type="dxa"/>
            <w:vMerge w:val="restart"/>
            <w:vAlign w:val="center"/>
          </w:tcPr>
          <w:p w:rsidR="00816579" w:rsidRPr="00A762E5" w:rsidRDefault="00816579" w:rsidP="00A762E5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sz w:val="26"/>
                <w:szCs w:val="26"/>
              </w:rPr>
              <w:t>постоянно</w:t>
            </w:r>
          </w:p>
        </w:tc>
      </w:tr>
      <w:tr w:rsidR="005C5B0C" w:rsidRPr="00A762E5" w:rsidTr="00A762E5">
        <w:trPr>
          <w:trHeight w:val="1980"/>
        </w:trPr>
        <w:tc>
          <w:tcPr>
            <w:tcW w:w="568" w:type="dxa"/>
            <w:vMerge/>
          </w:tcPr>
          <w:p w:rsidR="005C5B0C" w:rsidRPr="00A762E5" w:rsidRDefault="005C5B0C" w:rsidP="004561B2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3827" w:type="dxa"/>
            <w:vMerge/>
          </w:tcPr>
          <w:p w:rsidR="005C5B0C" w:rsidRPr="00A762E5" w:rsidRDefault="005C5B0C" w:rsidP="004561B2">
            <w:pPr>
              <w:suppressAutoHyphens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977" w:type="dxa"/>
          </w:tcPr>
          <w:p w:rsidR="005C5B0C" w:rsidRPr="00A762E5" w:rsidRDefault="005C5B0C" w:rsidP="005C5B0C">
            <w:pPr>
              <w:suppressAutoHyphens/>
              <w:rPr>
                <w:b/>
                <w:sz w:val="26"/>
                <w:szCs w:val="26"/>
              </w:rPr>
            </w:pPr>
            <w:r w:rsidRPr="00A762E5">
              <w:rPr>
                <w:b/>
                <w:sz w:val="26"/>
                <w:szCs w:val="26"/>
              </w:rPr>
              <w:t>Воробей Марина Александровна</w:t>
            </w:r>
            <w:r w:rsidRPr="00A762E5">
              <w:rPr>
                <w:sz w:val="26"/>
                <w:szCs w:val="26"/>
              </w:rPr>
              <w:t>, начальник административно-хозяйственного отдела Управления обеспечения деятельности Администрации города Норильска;</w:t>
            </w:r>
          </w:p>
        </w:tc>
        <w:tc>
          <w:tcPr>
            <w:tcW w:w="2551" w:type="dxa"/>
            <w:vMerge/>
            <w:vAlign w:val="center"/>
          </w:tcPr>
          <w:p w:rsidR="005C5B0C" w:rsidRPr="00A762E5" w:rsidRDefault="005C5B0C" w:rsidP="004561B2">
            <w:pPr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C63897" w:rsidRPr="00A762E5" w:rsidTr="00A762E5">
        <w:trPr>
          <w:trHeight w:val="1409"/>
        </w:trPr>
        <w:tc>
          <w:tcPr>
            <w:tcW w:w="568" w:type="dxa"/>
            <w:vMerge/>
          </w:tcPr>
          <w:p w:rsidR="00C63897" w:rsidRPr="00A762E5" w:rsidRDefault="00C63897" w:rsidP="004561B2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3827" w:type="dxa"/>
            <w:vMerge/>
          </w:tcPr>
          <w:p w:rsidR="00C63897" w:rsidRPr="00A762E5" w:rsidRDefault="00C63897" w:rsidP="004561B2">
            <w:pPr>
              <w:suppressAutoHyphen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977" w:type="dxa"/>
          </w:tcPr>
          <w:p w:rsidR="00C63897" w:rsidRPr="00A762E5" w:rsidRDefault="00C63897" w:rsidP="004561B2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b/>
                <w:sz w:val="26"/>
                <w:szCs w:val="26"/>
              </w:rPr>
              <w:t>Шуляк Елена Владимировна</w:t>
            </w:r>
            <w:r w:rsidRPr="00A762E5">
              <w:rPr>
                <w:sz w:val="26"/>
                <w:szCs w:val="26"/>
              </w:rPr>
              <w:t>,</w:t>
            </w:r>
          </w:p>
          <w:p w:rsidR="00C63897" w:rsidRPr="00A762E5" w:rsidRDefault="00C63897" w:rsidP="004561B2">
            <w:pPr>
              <w:suppressAutoHyphens/>
              <w:jc w:val="both"/>
              <w:rPr>
                <w:color w:val="FF0000"/>
                <w:sz w:val="26"/>
                <w:szCs w:val="26"/>
              </w:rPr>
            </w:pPr>
            <w:r w:rsidRPr="00A762E5">
              <w:rPr>
                <w:sz w:val="26"/>
                <w:szCs w:val="26"/>
              </w:rPr>
              <w:t>главный специалист отдела контроля и протокола Управления обеспечения деятельности Администрации города Норильска;</w:t>
            </w:r>
          </w:p>
        </w:tc>
        <w:tc>
          <w:tcPr>
            <w:tcW w:w="2551" w:type="dxa"/>
            <w:vMerge/>
            <w:vAlign w:val="center"/>
          </w:tcPr>
          <w:p w:rsidR="00C63897" w:rsidRPr="00A762E5" w:rsidRDefault="00C63897" w:rsidP="004561B2">
            <w:pPr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C63897" w:rsidRPr="00A762E5" w:rsidTr="00A762E5">
        <w:trPr>
          <w:trHeight w:val="1679"/>
        </w:trPr>
        <w:tc>
          <w:tcPr>
            <w:tcW w:w="568" w:type="dxa"/>
            <w:vMerge/>
          </w:tcPr>
          <w:p w:rsidR="00C63897" w:rsidRPr="00A762E5" w:rsidRDefault="00C63897" w:rsidP="004561B2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3827" w:type="dxa"/>
            <w:vMerge/>
          </w:tcPr>
          <w:p w:rsidR="00C63897" w:rsidRPr="00A762E5" w:rsidRDefault="00C63897" w:rsidP="004561B2">
            <w:pPr>
              <w:suppressAutoHyphens/>
              <w:jc w:val="both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977" w:type="dxa"/>
          </w:tcPr>
          <w:p w:rsidR="00C63897" w:rsidRPr="00A762E5" w:rsidRDefault="00C63897" w:rsidP="004561B2">
            <w:pPr>
              <w:suppressAutoHyphens/>
              <w:jc w:val="both"/>
              <w:rPr>
                <w:color w:val="FF0000"/>
                <w:sz w:val="26"/>
                <w:szCs w:val="26"/>
              </w:rPr>
            </w:pPr>
            <w:r w:rsidRPr="00A762E5">
              <w:rPr>
                <w:b/>
                <w:sz w:val="26"/>
                <w:szCs w:val="26"/>
              </w:rPr>
              <w:t>Сибирякова Алия Арифуллаевна</w:t>
            </w:r>
            <w:r w:rsidRPr="00A762E5">
              <w:rPr>
                <w:sz w:val="26"/>
                <w:szCs w:val="26"/>
              </w:rPr>
              <w:t>, ведущий специалист административно-хозяйственного отдела Управления обеспечения деятельности Администрации города Норильска</w:t>
            </w:r>
            <w:r w:rsidR="00C43FBA" w:rsidRPr="00A762E5">
              <w:rPr>
                <w:sz w:val="26"/>
                <w:szCs w:val="26"/>
              </w:rPr>
              <w:t>;</w:t>
            </w:r>
          </w:p>
        </w:tc>
        <w:tc>
          <w:tcPr>
            <w:tcW w:w="2551" w:type="dxa"/>
            <w:vMerge/>
            <w:vAlign w:val="center"/>
          </w:tcPr>
          <w:p w:rsidR="00C63897" w:rsidRPr="00A762E5" w:rsidRDefault="00C63897" w:rsidP="004561B2">
            <w:pPr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C63897" w:rsidRPr="00A762E5" w:rsidTr="00A762E5">
        <w:trPr>
          <w:trHeight w:val="1708"/>
        </w:trPr>
        <w:tc>
          <w:tcPr>
            <w:tcW w:w="568" w:type="dxa"/>
            <w:vMerge/>
          </w:tcPr>
          <w:p w:rsidR="00C63897" w:rsidRPr="00A762E5" w:rsidRDefault="00C63897" w:rsidP="004561B2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3827" w:type="dxa"/>
            <w:vMerge/>
          </w:tcPr>
          <w:p w:rsidR="00C63897" w:rsidRPr="00A762E5" w:rsidRDefault="00C63897" w:rsidP="004561B2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C63897" w:rsidRPr="00A762E5" w:rsidRDefault="00C63897" w:rsidP="004561B2">
            <w:pPr>
              <w:suppressAutoHyphens/>
              <w:jc w:val="both"/>
              <w:rPr>
                <w:sz w:val="26"/>
                <w:szCs w:val="26"/>
              </w:rPr>
            </w:pPr>
            <w:r w:rsidRPr="00A762E5">
              <w:rPr>
                <w:b/>
                <w:sz w:val="26"/>
                <w:szCs w:val="26"/>
              </w:rPr>
              <w:t>Захарова Любовь Владимировна</w:t>
            </w:r>
            <w:r w:rsidRPr="00A762E5">
              <w:rPr>
                <w:sz w:val="26"/>
                <w:szCs w:val="26"/>
              </w:rPr>
              <w:t>, ведущий специалист административно-хозяйственного отдела Управления обеспечения деятельности Администрации города Норильска</w:t>
            </w:r>
            <w:r w:rsidR="00C43FBA" w:rsidRPr="00A762E5">
              <w:rPr>
                <w:sz w:val="26"/>
                <w:szCs w:val="26"/>
              </w:rPr>
              <w:t>;</w:t>
            </w:r>
          </w:p>
        </w:tc>
        <w:tc>
          <w:tcPr>
            <w:tcW w:w="2551" w:type="dxa"/>
            <w:vMerge w:val="restart"/>
          </w:tcPr>
          <w:p w:rsidR="00C63897" w:rsidRPr="00A762E5" w:rsidRDefault="00C63897" w:rsidP="004561B2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sz w:val="26"/>
                <w:szCs w:val="26"/>
              </w:rPr>
              <w:t>на период временного отсутствия Воробей М.А., Шуляк Е.В, Сибиряковой А.А.</w:t>
            </w:r>
          </w:p>
          <w:p w:rsidR="00C63897" w:rsidRPr="00A762E5" w:rsidRDefault="00C63897" w:rsidP="004561B2">
            <w:pPr>
              <w:suppressAutoHyphens/>
              <w:rPr>
                <w:sz w:val="26"/>
                <w:szCs w:val="26"/>
              </w:rPr>
            </w:pPr>
          </w:p>
        </w:tc>
      </w:tr>
      <w:tr w:rsidR="00C63897" w:rsidRPr="00A762E5" w:rsidTr="00A762E5">
        <w:trPr>
          <w:trHeight w:val="1902"/>
        </w:trPr>
        <w:tc>
          <w:tcPr>
            <w:tcW w:w="568" w:type="dxa"/>
            <w:vMerge/>
          </w:tcPr>
          <w:p w:rsidR="00C63897" w:rsidRPr="00A762E5" w:rsidRDefault="00C63897" w:rsidP="004561B2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3827" w:type="dxa"/>
            <w:vMerge/>
          </w:tcPr>
          <w:p w:rsidR="00C63897" w:rsidRPr="00A762E5" w:rsidRDefault="00C63897" w:rsidP="004561B2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C63897" w:rsidRPr="00A762E5" w:rsidRDefault="00C63897" w:rsidP="004561B2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b/>
                <w:sz w:val="26"/>
                <w:szCs w:val="26"/>
              </w:rPr>
              <w:t>Науменко Татьяна Николаевна</w:t>
            </w:r>
            <w:r w:rsidR="00C43FBA" w:rsidRPr="00A762E5">
              <w:rPr>
                <w:sz w:val="26"/>
                <w:szCs w:val="26"/>
              </w:rPr>
              <w:t xml:space="preserve">, </w:t>
            </w:r>
            <w:r w:rsidRPr="00A762E5">
              <w:rPr>
                <w:sz w:val="26"/>
                <w:szCs w:val="26"/>
              </w:rPr>
              <w:t>ведущий специалист административно-хозяйственного отдела Управления обеспечения деятельности Администрации города Норильска</w:t>
            </w:r>
            <w:r w:rsidR="00C43FBA" w:rsidRPr="00A762E5">
              <w:rPr>
                <w:sz w:val="26"/>
                <w:szCs w:val="26"/>
              </w:rPr>
              <w:t>;</w:t>
            </w:r>
          </w:p>
        </w:tc>
        <w:tc>
          <w:tcPr>
            <w:tcW w:w="2551" w:type="dxa"/>
            <w:vMerge/>
          </w:tcPr>
          <w:p w:rsidR="00C63897" w:rsidRPr="00A762E5" w:rsidRDefault="00C63897" w:rsidP="004561B2">
            <w:pPr>
              <w:suppressAutoHyphens/>
              <w:rPr>
                <w:sz w:val="26"/>
                <w:szCs w:val="26"/>
              </w:rPr>
            </w:pPr>
          </w:p>
        </w:tc>
      </w:tr>
      <w:tr w:rsidR="00C63897" w:rsidRPr="00A762E5" w:rsidTr="00A762E5">
        <w:trPr>
          <w:trHeight w:val="2405"/>
        </w:trPr>
        <w:tc>
          <w:tcPr>
            <w:tcW w:w="568" w:type="dxa"/>
            <w:vMerge w:val="restart"/>
          </w:tcPr>
          <w:p w:rsidR="00C63897" w:rsidRPr="00A762E5" w:rsidRDefault="00C63897" w:rsidP="004561B2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sz w:val="26"/>
                <w:szCs w:val="26"/>
              </w:rPr>
              <w:t>4</w:t>
            </w:r>
          </w:p>
        </w:tc>
        <w:tc>
          <w:tcPr>
            <w:tcW w:w="3827" w:type="dxa"/>
            <w:vMerge w:val="restart"/>
          </w:tcPr>
          <w:p w:rsidR="00C63897" w:rsidRPr="00A762E5" w:rsidRDefault="00C63897" w:rsidP="004561B2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sz w:val="26"/>
                <w:szCs w:val="26"/>
              </w:rPr>
              <w:t xml:space="preserve">получение услуг по: </w:t>
            </w:r>
            <w:r w:rsidRPr="00A762E5">
              <w:rPr>
                <w:bCs/>
                <w:sz w:val="26"/>
                <w:szCs w:val="26"/>
              </w:rPr>
              <w:t xml:space="preserve">обучению по охране труда и проверке знаний требований охраны труда работников Администрации; оценке условий труда (аттестации рабочих мест по условиям труда) в Администрации; </w:t>
            </w:r>
            <w:r w:rsidRPr="00A762E5">
              <w:rPr>
                <w:bCs/>
                <w:sz w:val="26"/>
                <w:szCs w:val="26"/>
              </w:rPr>
              <w:lastRenderedPageBreak/>
              <w:t>проведению церемоний награждения победителей городского смотра-конкурса по охране труда</w:t>
            </w:r>
          </w:p>
        </w:tc>
        <w:tc>
          <w:tcPr>
            <w:tcW w:w="2977" w:type="dxa"/>
            <w:shd w:val="clear" w:color="auto" w:fill="auto"/>
          </w:tcPr>
          <w:p w:rsidR="00C63897" w:rsidRPr="00A762E5" w:rsidRDefault="00C63897" w:rsidP="004561B2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b/>
                <w:sz w:val="26"/>
                <w:szCs w:val="26"/>
              </w:rPr>
              <w:lastRenderedPageBreak/>
              <w:t>Трусильникова Виктория Владимировна</w:t>
            </w:r>
            <w:r w:rsidRPr="00A762E5">
              <w:rPr>
                <w:sz w:val="26"/>
                <w:szCs w:val="26"/>
              </w:rPr>
              <w:t>,</w:t>
            </w:r>
            <w:r w:rsidR="00C43FBA" w:rsidRPr="00A762E5">
              <w:rPr>
                <w:sz w:val="26"/>
                <w:szCs w:val="26"/>
              </w:rPr>
              <w:t xml:space="preserve"> </w:t>
            </w:r>
            <w:r w:rsidRPr="00A762E5">
              <w:rPr>
                <w:sz w:val="26"/>
                <w:szCs w:val="26"/>
              </w:rPr>
              <w:t>главный специалист отдела охраны труда Администрации города Норильск</w:t>
            </w:r>
            <w:r w:rsidR="00C43FBA" w:rsidRPr="00A762E5">
              <w:rPr>
                <w:sz w:val="26"/>
                <w:szCs w:val="26"/>
              </w:rPr>
              <w:t>;</w:t>
            </w:r>
          </w:p>
        </w:tc>
        <w:tc>
          <w:tcPr>
            <w:tcW w:w="2551" w:type="dxa"/>
          </w:tcPr>
          <w:p w:rsidR="00C63897" w:rsidRPr="00A762E5" w:rsidRDefault="00C63897" w:rsidP="00816579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sz w:val="26"/>
                <w:szCs w:val="26"/>
              </w:rPr>
              <w:t>постоянно</w:t>
            </w:r>
          </w:p>
        </w:tc>
      </w:tr>
      <w:tr w:rsidR="00C63897" w:rsidRPr="00A762E5" w:rsidTr="00A762E5">
        <w:trPr>
          <w:trHeight w:val="1133"/>
        </w:trPr>
        <w:tc>
          <w:tcPr>
            <w:tcW w:w="568" w:type="dxa"/>
            <w:vMerge/>
          </w:tcPr>
          <w:p w:rsidR="00C63897" w:rsidRPr="00A762E5" w:rsidRDefault="00C63897" w:rsidP="004561B2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3827" w:type="dxa"/>
            <w:vMerge/>
          </w:tcPr>
          <w:p w:rsidR="00C63897" w:rsidRPr="00A762E5" w:rsidRDefault="00C63897" w:rsidP="004561B2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2977" w:type="dxa"/>
            <w:shd w:val="clear" w:color="auto" w:fill="auto"/>
          </w:tcPr>
          <w:p w:rsidR="00C63897" w:rsidRPr="00A762E5" w:rsidRDefault="00C63897" w:rsidP="004561B2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b/>
                <w:sz w:val="26"/>
                <w:szCs w:val="26"/>
              </w:rPr>
              <w:t>Харитонова Наталья Анатольевна,</w:t>
            </w:r>
            <w:r w:rsidRPr="00A762E5">
              <w:rPr>
                <w:sz w:val="26"/>
                <w:szCs w:val="26"/>
              </w:rPr>
              <w:t xml:space="preserve"> главный специалист отдела охраны труда Администрации города Норильск</w:t>
            </w:r>
            <w:r w:rsidR="00C43FBA" w:rsidRPr="00A762E5">
              <w:rPr>
                <w:sz w:val="26"/>
                <w:szCs w:val="26"/>
              </w:rPr>
              <w:t>;</w:t>
            </w:r>
          </w:p>
        </w:tc>
        <w:tc>
          <w:tcPr>
            <w:tcW w:w="2551" w:type="dxa"/>
          </w:tcPr>
          <w:p w:rsidR="00C63897" w:rsidRPr="00A762E5" w:rsidRDefault="00C63897" w:rsidP="004561B2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sz w:val="26"/>
                <w:szCs w:val="26"/>
              </w:rPr>
              <w:t>на период временного отсутствия Трусильников</w:t>
            </w:r>
            <w:r w:rsidR="00292889" w:rsidRPr="00A762E5">
              <w:rPr>
                <w:sz w:val="26"/>
                <w:szCs w:val="26"/>
              </w:rPr>
              <w:t>ой</w:t>
            </w:r>
            <w:r w:rsidRPr="00A762E5">
              <w:rPr>
                <w:sz w:val="26"/>
                <w:szCs w:val="26"/>
              </w:rPr>
              <w:t xml:space="preserve"> В.В.</w:t>
            </w:r>
          </w:p>
        </w:tc>
      </w:tr>
      <w:tr w:rsidR="00C63897" w:rsidRPr="00A762E5" w:rsidTr="00A762E5">
        <w:tc>
          <w:tcPr>
            <w:tcW w:w="568" w:type="dxa"/>
            <w:vMerge w:val="restart"/>
          </w:tcPr>
          <w:p w:rsidR="00C63897" w:rsidRPr="00A762E5" w:rsidRDefault="00EA7494" w:rsidP="004561B2">
            <w:pPr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</w:t>
            </w:r>
          </w:p>
        </w:tc>
        <w:tc>
          <w:tcPr>
            <w:tcW w:w="3827" w:type="dxa"/>
            <w:vMerge w:val="restart"/>
          </w:tcPr>
          <w:p w:rsidR="00C63897" w:rsidRPr="00A762E5" w:rsidRDefault="00C63897" w:rsidP="004561B2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bCs/>
                <w:sz w:val="26"/>
                <w:szCs w:val="26"/>
              </w:rPr>
              <w:t xml:space="preserve">получение услуг по </w:t>
            </w:r>
            <w:r w:rsidRPr="00A762E5">
              <w:rPr>
                <w:sz w:val="26"/>
                <w:szCs w:val="26"/>
              </w:rPr>
              <w:t>фотографии (хронометражу) рабочего времени работников Администрации</w:t>
            </w:r>
          </w:p>
        </w:tc>
        <w:tc>
          <w:tcPr>
            <w:tcW w:w="2977" w:type="dxa"/>
            <w:shd w:val="clear" w:color="auto" w:fill="auto"/>
          </w:tcPr>
          <w:p w:rsidR="00C63897" w:rsidRPr="00A762E5" w:rsidRDefault="00C63897" w:rsidP="004561B2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b/>
                <w:sz w:val="26"/>
                <w:szCs w:val="26"/>
              </w:rPr>
              <w:t>Леонтьева Ирина Александровна,</w:t>
            </w:r>
            <w:r w:rsidRPr="00A762E5">
              <w:rPr>
                <w:sz w:val="26"/>
                <w:szCs w:val="26"/>
              </w:rPr>
              <w:t xml:space="preserve"> главный специалист отдела оплаты труда и мотивации персонала Управления по персоналу Администрации города Норильска</w:t>
            </w:r>
            <w:r w:rsidR="00C43FBA" w:rsidRPr="00A762E5">
              <w:rPr>
                <w:sz w:val="26"/>
                <w:szCs w:val="26"/>
              </w:rPr>
              <w:t>;</w:t>
            </w:r>
          </w:p>
        </w:tc>
        <w:tc>
          <w:tcPr>
            <w:tcW w:w="2551" w:type="dxa"/>
          </w:tcPr>
          <w:p w:rsidR="00C63897" w:rsidRPr="00A762E5" w:rsidRDefault="00C63897" w:rsidP="004561B2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sz w:val="26"/>
                <w:szCs w:val="26"/>
              </w:rPr>
              <w:t>постоянно</w:t>
            </w:r>
          </w:p>
        </w:tc>
      </w:tr>
      <w:tr w:rsidR="00C63897" w:rsidRPr="00A762E5" w:rsidTr="00A762E5">
        <w:trPr>
          <w:trHeight w:val="1759"/>
        </w:trPr>
        <w:tc>
          <w:tcPr>
            <w:tcW w:w="568" w:type="dxa"/>
            <w:vMerge/>
          </w:tcPr>
          <w:p w:rsidR="00C63897" w:rsidRPr="00A762E5" w:rsidRDefault="00C63897" w:rsidP="004561B2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3827" w:type="dxa"/>
            <w:vMerge/>
          </w:tcPr>
          <w:p w:rsidR="00C63897" w:rsidRPr="00A762E5" w:rsidRDefault="00C63897" w:rsidP="004561B2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2977" w:type="dxa"/>
            <w:shd w:val="clear" w:color="auto" w:fill="auto"/>
          </w:tcPr>
          <w:p w:rsidR="00C63897" w:rsidRPr="00A762E5" w:rsidRDefault="00C63897" w:rsidP="000D3A63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b/>
                <w:sz w:val="26"/>
                <w:szCs w:val="26"/>
              </w:rPr>
              <w:t>Дзюба Анастасия Ивановна</w:t>
            </w:r>
            <w:r w:rsidR="000D3A63" w:rsidRPr="00A762E5">
              <w:rPr>
                <w:sz w:val="26"/>
                <w:szCs w:val="26"/>
              </w:rPr>
              <w:t>, г</w:t>
            </w:r>
            <w:r w:rsidRPr="00A762E5">
              <w:rPr>
                <w:sz w:val="26"/>
                <w:szCs w:val="26"/>
              </w:rPr>
              <w:t>лавный специалист отдела оплаты труда и мотивации персонала Управления по персоналу Администрации города Норильска</w:t>
            </w:r>
            <w:r w:rsidR="00C43FBA" w:rsidRPr="00A762E5">
              <w:rPr>
                <w:sz w:val="26"/>
                <w:szCs w:val="26"/>
              </w:rPr>
              <w:t>;</w:t>
            </w:r>
          </w:p>
        </w:tc>
        <w:tc>
          <w:tcPr>
            <w:tcW w:w="2551" w:type="dxa"/>
          </w:tcPr>
          <w:p w:rsidR="00C63897" w:rsidRPr="00A762E5" w:rsidRDefault="00C63897" w:rsidP="004561B2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sz w:val="26"/>
                <w:szCs w:val="26"/>
              </w:rPr>
              <w:t>на период временного отсутствия Леонтьевой И.А.</w:t>
            </w:r>
          </w:p>
        </w:tc>
      </w:tr>
      <w:tr w:rsidR="00C63897" w:rsidRPr="00A762E5" w:rsidTr="00A762E5">
        <w:trPr>
          <w:trHeight w:val="983"/>
        </w:trPr>
        <w:tc>
          <w:tcPr>
            <w:tcW w:w="568" w:type="dxa"/>
            <w:vMerge w:val="restart"/>
          </w:tcPr>
          <w:p w:rsidR="00C63897" w:rsidRPr="00A762E5" w:rsidRDefault="00EA7494" w:rsidP="004561B2">
            <w:pPr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827" w:type="dxa"/>
            <w:vMerge w:val="restart"/>
          </w:tcPr>
          <w:p w:rsidR="00C63897" w:rsidRPr="00A762E5" w:rsidRDefault="00C63897" w:rsidP="004561B2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sz w:val="26"/>
                <w:szCs w:val="26"/>
              </w:rPr>
              <w:t>получение услуг по: диспансеризации муниципальных служащих Администрации; повышению квалификации работников Администрации (в том числе по переобучению, профессиональной переподготовке); подготовке управленческих кадров для Администрации; услуг экспертов, связанных с проведением аттестации муниципальных служащих Администрации;</w:t>
            </w:r>
          </w:p>
        </w:tc>
        <w:tc>
          <w:tcPr>
            <w:tcW w:w="2977" w:type="dxa"/>
            <w:shd w:val="clear" w:color="auto" w:fill="auto"/>
          </w:tcPr>
          <w:p w:rsidR="00C63897" w:rsidRPr="00A762E5" w:rsidRDefault="00C63897" w:rsidP="004561B2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b/>
                <w:sz w:val="26"/>
                <w:szCs w:val="26"/>
              </w:rPr>
              <w:t>Шаранова Татьяна Анатольевна</w:t>
            </w:r>
            <w:r w:rsidRPr="00A762E5">
              <w:rPr>
                <w:sz w:val="26"/>
                <w:szCs w:val="26"/>
              </w:rPr>
              <w:t>, главный специалист-юрисконсульт Управления по персоналу Администрации города Норильска</w:t>
            </w:r>
            <w:r w:rsidR="00C43FBA" w:rsidRPr="00A762E5">
              <w:rPr>
                <w:sz w:val="26"/>
                <w:szCs w:val="26"/>
              </w:rPr>
              <w:t>;</w:t>
            </w:r>
          </w:p>
        </w:tc>
        <w:tc>
          <w:tcPr>
            <w:tcW w:w="2551" w:type="dxa"/>
          </w:tcPr>
          <w:p w:rsidR="00C63897" w:rsidRPr="00A762E5" w:rsidRDefault="00C63897" w:rsidP="004561B2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sz w:val="26"/>
                <w:szCs w:val="26"/>
              </w:rPr>
              <w:t>постоянно</w:t>
            </w:r>
          </w:p>
        </w:tc>
      </w:tr>
      <w:tr w:rsidR="00C63897" w:rsidRPr="00A762E5" w:rsidTr="00A762E5">
        <w:trPr>
          <w:trHeight w:val="1470"/>
        </w:trPr>
        <w:tc>
          <w:tcPr>
            <w:tcW w:w="568" w:type="dxa"/>
            <w:vMerge/>
          </w:tcPr>
          <w:p w:rsidR="00C63897" w:rsidRPr="00A762E5" w:rsidRDefault="00C63897" w:rsidP="004561B2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3827" w:type="dxa"/>
            <w:vMerge/>
          </w:tcPr>
          <w:p w:rsidR="00C63897" w:rsidRPr="00A762E5" w:rsidRDefault="00C63897" w:rsidP="004561B2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2977" w:type="dxa"/>
            <w:shd w:val="clear" w:color="auto" w:fill="auto"/>
          </w:tcPr>
          <w:p w:rsidR="00C63897" w:rsidRPr="00A762E5" w:rsidRDefault="00C63897" w:rsidP="004561B2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b/>
                <w:sz w:val="26"/>
                <w:szCs w:val="26"/>
              </w:rPr>
              <w:t>Безъязыкова Елена Владимировна</w:t>
            </w:r>
            <w:r w:rsidRPr="00A762E5">
              <w:rPr>
                <w:sz w:val="26"/>
                <w:szCs w:val="26"/>
              </w:rPr>
              <w:t>,</w:t>
            </w:r>
            <w:r w:rsidR="00292889" w:rsidRPr="00A762E5">
              <w:rPr>
                <w:sz w:val="26"/>
                <w:szCs w:val="26"/>
              </w:rPr>
              <w:t xml:space="preserve"> </w:t>
            </w:r>
            <w:r w:rsidRPr="00A762E5">
              <w:rPr>
                <w:sz w:val="26"/>
                <w:szCs w:val="26"/>
              </w:rPr>
              <w:t>главный специалист-юрисконсульт управления по персоналу Администрации города Норильска</w:t>
            </w:r>
            <w:r w:rsidR="00C43FBA" w:rsidRPr="00A762E5">
              <w:rPr>
                <w:sz w:val="26"/>
                <w:szCs w:val="26"/>
              </w:rPr>
              <w:t>;</w:t>
            </w:r>
          </w:p>
        </w:tc>
        <w:tc>
          <w:tcPr>
            <w:tcW w:w="2551" w:type="dxa"/>
          </w:tcPr>
          <w:p w:rsidR="00C63897" w:rsidRPr="00A762E5" w:rsidRDefault="00C63897" w:rsidP="004561B2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sz w:val="26"/>
                <w:szCs w:val="26"/>
              </w:rPr>
              <w:t>на период временного отсутствия Шарановой Т.А.</w:t>
            </w:r>
          </w:p>
        </w:tc>
      </w:tr>
      <w:tr w:rsidR="00CC1998" w:rsidRPr="00A762E5" w:rsidTr="00A762E5">
        <w:trPr>
          <w:trHeight w:val="2370"/>
        </w:trPr>
        <w:tc>
          <w:tcPr>
            <w:tcW w:w="568" w:type="dxa"/>
            <w:vMerge w:val="restart"/>
          </w:tcPr>
          <w:p w:rsidR="00CC1998" w:rsidRPr="00A762E5" w:rsidRDefault="00EA7494" w:rsidP="004561B2">
            <w:pPr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CC1998" w:rsidRPr="00A762E5">
              <w:rPr>
                <w:sz w:val="26"/>
                <w:szCs w:val="26"/>
              </w:rPr>
              <w:t xml:space="preserve"> </w:t>
            </w:r>
          </w:p>
        </w:tc>
        <w:tc>
          <w:tcPr>
            <w:tcW w:w="3827" w:type="dxa"/>
            <w:vMerge w:val="restart"/>
          </w:tcPr>
          <w:p w:rsidR="00CC1998" w:rsidRPr="00A762E5" w:rsidRDefault="00CC1998" w:rsidP="004561B2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sz w:val="26"/>
                <w:szCs w:val="26"/>
              </w:rPr>
              <w:t xml:space="preserve">осуществление закупки работ, услуг, в том числе, по транспортному обслуживанию участников городских мероприятий; по авиаперевозкам и проживанию, режиссерско-постановочных услуг; услуг по судейству, ведению городских мероприятий; услуг психологической, методической </w:t>
            </w:r>
            <w:r w:rsidRPr="00A762E5">
              <w:rPr>
                <w:sz w:val="26"/>
                <w:szCs w:val="26"/>
              </w:rPr>
              <w:lastRenderedPageBreak/>
              <w:t>помощи, а также осуществление закупки иных видов работ, услуг в рамках соответствующих муниципальных программ, реализуемых Управлением по молодежной политике и взаимодействию с общественными объединениями Администрации города Норильска</w:t>
            </w:r>
          </w:p>
        </w:tc>
        <w:tc>
          <w:tcPr>
            <w:tcW w:w="2977" w:type="dxa"/>
          </w:tcPr>
          <w:p w:rsidR="00CC1998" w:rsidRPr="00A762E5" w:rsidRDefault="00CC1998" w:rsidP="004561B2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b/>
                <w:sz w:val="26"/>
                <w:szCs w:val="26"/>
              </w:rPr>
              <w:lastRenderedPageBreak/>
              <w:t>Слатвицкая Елена Анатольевна,</w:t>
            </w:r>
            <w:r w:rsidRPr="00A762E5">
              <w:rPr>
                <w:sz w:val="26"/>
                <w:szCs w:val="26"/>
              </w:rPr>
              <w:t xml:space="preserve"> главный специалист отдела молодежной политики Управления по молодежной политике и взаимодействию с общественными объединениями Администрации города Норильска;</w:t>
            </w:r>
          </w:p>
        </w:tc>
        <w:tc>
          <w:tcPr>
            <w:tcW w:w="2551" w:type="dxa"/>
            <w:vMerge w:val="restart"/>
          </w:tcPr>
          <w:p w:rsidR="00CC1998" w:rsidRPr="00A762E5" w:rsidRDefault="00CC1998" w:rsidP="004561B2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sz w:val="26"/>
                <w:szCs w:val="26"/>
              </w:rPr>
              <w:t>постоянно</w:t>
            </w:r>
          </w:p>
        </w:tc>
      </w:tr>
      <w:tr w:rsidR="00CC1998" w:rsidRPr="00A762E5" w:rsidTr="00A762E5">
        <w:trPr>
          <w:trHeight w:val="2250"/>
        </w:trPr>
        <w:tc>
          <w:tcPr>
            <w:tcW w:w="568" w:type="dxa"/>
            <w:vMerge/>
          </w:tcPr>
          <w:p w:rsidR="00CC1998" w:rsidRPr="00A762E5" w:rsidRDefault="00CC1998" w:rsidP="004561B2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3827" w:type="dxa"/>
            <w:vMerge/>
          </w:tcPr>
          <w:p w:rsidR="00CC1998" w:rsidRPr="00A762E5" w:rsidRDefault="00CC1998" w:rsidP="004561B2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CC1998" w:rsidRPr="00A762E5" w:rsidRDefault="00CC1998" w:rsidP="004561B2">
            <w:pPr>
              <w:suppressAutoHyphens/>
              <w:rPr>
                <w:b/>
                <w:sz w:val="26"/>
                <w:szCs w:val="26"/>
              </w:rPr>
            </w:pPr>
            <w:r w:rsidRPr="00A762E5">
              <w:rPr>
                <w:b/>
                <w:sz w:val="26"/>
                <w:szCs w:val="26"/>
              </w:rPr>
              <w:t>Тихонов Евгений Юрьевич</w:t>
            </w:r>
            <w:r w:rsidRPr="00A762E5">
              <w:rPr>
                <w:sz w:val="26"/>
                <w:szCs w:val="26"/>
              </w:rPr>
              <w:t>, главный специалист отдела молодежной политики Управления по молодежной политике и взаимодействию с общественными объединениями Администрации города Норильска;</w:t>
            </w:r>
          </w:p>
        </w:tc>
        <w:tc>
          <w:tcPr>
            <w:tcW w:w="2551" w:type="dxa"/>
            <w:vMerge/>
          </w:tcPr>
          <w:p w:rsidR="00CC1998" w:rsidRPr="00A762E5" w:rsidRDefault="00CC1998" w:rsidP="004561B2">
            <w:pPr>
              <w:suppressAutoHyphens/>
              <w:rPr>
                <w:sz w:val="26"/>
                <w:szCs w:val="26"/>
              </w:rPr>
            </w:pPr>
          </w:p>
        </w:tc>
      </w:tr>
      <w:tr w:rsidR="00CC1998" w:rsidRPr="00A762E5" w:rsidTr="00A762E5">
        <w:trPr>
          <w:trHeight w:val="2310"/>
        </w:trPr>
        <w:tc>
          <w:tcPr>
            <w:tcW w:w="568" w:type="dxa"/>
            <w:vMerge/>
          </w:tcPr>
          <w:p w:rsidR="00CC1998" w:rsidRPr="00A762E5" w:rsidRDefault="00CC1998" w:rsidP="004561B2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3827" w:type="dxa"/>
            <w:vMerge/>
          </w:tcPr>
          <w:p w:rsidR="00CC1998" w:rsidRPr="00A762E5" w:rsidRDefault="00CC1998" w:rsidP="004561B2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CC1998" w:rsidRPr="00A762E5" w:rsidRDefault="00CC1998" w:rsidP="004561B2">
            <w:pPr>
              <w:suppressAutoHyphens/>
              <w:rPr>
                <w:b/>
                <w:sz w:val="26"/>
                <w:szCs w:val="26"/>
              </w:rPr>
            </w:pPr>
            <w:r w:rsidRPr="00A762E5">
              <w:rPr>
                <w:b/>
                <w:sz w:val="26"/>
                <w:szCs w:val="26"/>
              </w:rPr>
              <w:t>Починок Илона Александровна</w:t>
            </w:r>
            <w:r w:rsidRPr="00A762E5">
              <w:rPr>
                <w:sz w:val="26"/>
                <w:szCs w:val="26"/>
              </w:rPr>
              <w:t>, главный специалист отдела молодежной политики Управления по молодежной политике и взаимодействию с общественными объединениями Администрации города Норильска;</w:t>
            </w:r>
          </w:p>
        </w:tc>
        <w:tc>
          <w:tcPr>
            <w:tcW w:w="2551" w:type="dxa"/>
          </w:tcPr>
          <w:p w:rsidR="00CC1998" w:rsidRPr="00A762E5" w:rsidRDefault="00CC1998" w:rsidP="004561B2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sz w:val="26"/>
                <w:szCs w:val="26"/>
              </w:rPr>
              <w:t>на период отсутствия Слатвицкой Е.А.</w:t>
            </w:r>
          </w:p>
        </w:tc>
      </w:tr>
      <w:tr w:rsidR="00CC1998" w:rsidRPr="00A762E5" w:rsidTr="00A762E5">
        <w:trPr>
          <w:trHeight w:val="2467"/>
        </w:trPr>
        <w:tc>
          <w:tcPr>
            <w:tcW w:w="568" w:type="dxa"/>
            <w:vMerge/>
          </w:tcPr>
          <w:p w:rsidR="00CC1998" w:rsidRPr="00A762E5" w:rsidRDefault="00CC1998" w:rsidP="004561B2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3827" w:type="dxa"/>
            <w:vMerge/>
          </w:tcPr>
          <w:p w:rsidR="00CC1998" w:rsidRPr="00A762E5" w:rsidRDefault="00CC1998" w:rsidP="004561B2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CC1998" w:rsidRPr="00A762E5" w:rsidRDefault="00CC1998" w:rsidP="004561B2">
            <w:pPr>
              <w:suppressAutoHyphens/>
              <w:rPr>
                <w:b/>
                <w:sz w:val="26"/>
                <w:szCs w:val="26"/>
              </w:rPr>
            </w:pPr>
            <w:r w:rsidRPr="00A762E5">
              <w:rPr>
                <w:b/>
                <w:sz w:val="26"/>
                <w:szCs w:val="26"/>
              </w:rPr>
              <w:t>Юмалина Инна Артуровна</w:t>
            </w:r>
            <w:r w:rsidRPr="00A762E5">
              <w:rPr>
                <w:sz w:val="26"/>
                <w:szCs w:val="26"/>
              </w:rPr>
              <w:t>, главный специалист отдела по работе с общественными объединениями и некоммерческими организациями Управления по молодежной политике и взаимодействию с общественными объединениями Администрации города Норильска;</w:t>
            </w:r>
          </w:p>
        </w:tc>
        <w:tc>
          <w:tcPr>
            <w:tcW w:w="2551" w:type="dxa"/>
          </w:tcPr>
          <w:p w:rsidR="00CC1998" w:rsidRPr="00A762E5" w:rsidRDefault="00CC1998" w:rsidP="004561B2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sz w:val="26"/>
                <w:szCs w:val="26"/>
              </w:rPr>
              <w:t>на период отсутствия Тихонова Е.Ю.</w:t>
            </w:r>
          </w:p>
        </w:tc>
      </w:tr>
      <w:tr w:rsidR="00CC1998" w:rsidRPr="00A762E5" w:rsidTr="00A762E5">
        <w:trPr>
          <w:trHeight w:val="2085"/>
        </w:trPr>
        <w:tc>
          <w:tcPr>
            <w:tcW w:w="568" w:type="dxa"/>
            <w:vMerge w:val="restart"/>
          </w:tcPr>
          <w:p w:rsidR="00CC1998" w:rsidRPr="00A762E5" w:rsidRDefault="00EA7494" w:rsidP="004561B2">
            <w:pPr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3827" w:type="dxa"/>
            <w:vMerge w:val="restart"/>
          </w:tcPr>
          <w:p w:rsidR="00CC1998" w:rsidRPr="00A762E5" w:rsidRDefault="00CC1998" w:rsidP="005C5B0C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sz w:val="26"/>
                <w:szCs w:val="26"/>
              </w:rPr>
              <w:t>Выполнение проектных работ по внесению изменений в Генеральный план муниципального образования город Норильск; разработка проектов планировки территорий и межевания земельного участка для жилищного строительства;</w:t>
            </w:r>
          </w:p>
          <w:p w:rsidR="00CC1998" w:rsidRPr="00A762E5" w:rsidRDefault="00CC1998" w:rsidP="004561B2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sz w:val="26"/>
                <w:szCs w:val="26"/>
              </w:rPr>
              <w:t xml:space="preserve"> выполнение (получение) иных работ (услуг), связанных с территориальным планированием (зонированием) </w:t>
            </w:r>
            <w:r w:rsidRPr="00A762E5">
              <w:rPr>
                <w:sz w:val="26"/>
                <w:szCs w:val="26"/>
              </w:rPr>
              <w:lastRenderedPageBreak/>
              <w:t>муниципального образования город Норильск</w:t>
            </w:r>
          </w:p>
        </w:tc>
        <w:tc>
          <w:tcPr>
            <w:tcW w:w="2977" w:type="dxa"/>
          </w:tcPr>
          <w:p w:rsidR="00CC1998" w:rsidRDefault="00CC1998" w:rsidP="004561B2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b/>
                <w:sz w:val="26"/>
                <w:szCs w:val="26"/>
              </w:rPr>
              <w:lastRenderedPageBreak/>
              <w:t>Смирнов Александр Николаевич,</w:t>
            </w:r>
            <w:r w:rsidRPr="00A762E5">
              <w:rPr>
                <w:sz w:val="26"/>
                <w:szCs w:val="26"/>
              </w:rPr>
              <w:t xml:space="preserve"> заместитель начальника управления по градостроительной деятельности Управления по градостроительству и землепользованию Администрации города Норильска;</w:t>
            </w:r>
          </w:p>
          <w:p w:rsidR="00A762E5" w:rsidRDefault="00A762E5" w:rsidP="004561B2">
            <w:pPr>
              <w:suppressAutoHyphens/>
              <w:rPr>
                <w:sz w:val="26"/>
                <w:szCs w:val="26"/>
              </w:rPr>
            </w:pPr>
          </w:p>
          <w:p w:rsidR="00A762E5" w:rsidRPr="00A762E5" w:rsidRDefault="00A762E5" w:rsidP="004561B2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2551" w:type="dxa"/>
          </w:tcPr>
          <w:p w:rsidR="00CC1998" w:rsidRPr="00A762E5" w:rsidRDefault="00816579" w:rsidP="004561B2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sz w:val="26"/>
                <w:szCs w:val="26"/>
              </w:rPr>
              <w:t xml:space="preserve"> п</w:t>
            </w:r>
            <w:r w:rsidR="00E3272E" w:rsidRPr="00A762E5">
              <w:rPr>
                <w:sz w:val="26"/>
                <w:szCs w:val="26"/>
              </w:rPr>
              <w:t>остоянно</w:t>
            </w:r>
          </w:p>
        </w:tc>
      </w:tr>
      <w:tr w:rsidR="00CC1998" w:rsidRPr="00A762E5" w:rsidTr="00A762E5">
        <w:trPr>
          <w:trHeight w:val="557"/>
        </w:trPr>
        <w:tc>
          <w:tcPr>
            <w:tcW w:w="568" w:type="dxa"/>
            <w:vMerge/>
          </w:tcPr>
          <w:p w:rsidR="00CC1998" w:rsidRPr="00A762E5" w:rsidRDefault="00CC1998" w:rsidP="004561B2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3827" w:type="dxa"/>
            <w:vMerge/>
          </w:tcPr>
          <w:p w:rsidR="00CC1998" w:rsidRPr="00A762E5" w:rsidRDefault="00CC1998" w:rsidP="004561B2">
            <w:pPr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CC1998" w:rsidRPr="00A762E5" w:rsidRDefault="00CC1998" w:rsidP="004561B2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b/>
                <w:sz w:val="26"/>
                <w:szCs w:val="26"/>
              </w:rPr>
              <w:t>Бойко Павел Павлович,</w:t>
            </w:r>
            <w:r w:rsidRPr="00A762E5">
              <w:rPr>
                <w:sz w:val="26"/>
                <w:szCs w:val="26"/>
              </w:rPr>
              <w:t xml:space="preserve"> главный специалист отдела архитектурно-строительного надзора Управления по градостроительству и землепользованию Администрации города Норильска</w:t>
            </w:r>
            <w:r w:rsidR="00E3272E" w:rsidRPr="00A762E5">
              <w:rPr>
                <w:sz w:val="26"/>
                <w:szCs w:val="26"/>
              </w:rPr>
              <w:t>;</w:t>
            </w:r>
          </w:p>
        </w:tc>
        <w:tc>
          <w:tcPr>
            <w:tcW w:w="2551" w:type="dxa"/>
          </w:tcPr>
          <w:p w:rsidR="00CC1998" w:rsidRPr="00A762E5" w:rsidRDefault="00E3272E" w:rsidP="004561B2">
            <w:pPr>
              <w:suppressAutoHyphens/>
              <w:rPr>
                <w:sz w:val="26"/>
                <w:szCs w:val="26"/>
              </w:rPr>
            </w:pPr>
            <w:r w:rsidRPr="00A762E5">
              <w:rPr>
                <w:sz w:val="26"/>
                <w:szCs w:val="26"/>
              </w:rPr>
              <w:t xml:space="preserve">На период </w:t>
            </w:r>
            <w:r w:rsidR="001677A6">
              <w:rPr>
                <w:sz w:val="26"/>
                <w:szCs w:val="26"/>
              </w:rPr>
              <w:t>временного отсутствия Смирнова А.Н</w:t>
            </w:r>
            <w:r w:rsidRPr="00A762E5">
              <w:rPr>
                <w:sz w:val="26"/>
                <w:szCs w:val="26"/>
              </w:rPr>
              <w:t>.</w:t>
            </w:r>
          </w:p>
        </w:tc>
      </w:tr>
    </w:tbl>
    <w:p w:rsidR="00C63897" w:rsidRPr="00A762E5" w:rsidRDefault="00C63897" w:rsidP="004561B2">
      <w:pPr>
        <w:shd w:val="clear" w:color="auto" w:fill="FFFFFF"/>
        <w:suppressAutoHyphens/>
        <w:rPr>
          <w:sz w:val="26"/>
          <w:szCs w:val="26"/>
        </w:rPr>
      </w:pPr>
    </w:p>
    <w:p w:rsidR="001D77D0" w:rsidRPr="00A762E5" w:rsidRDefault="001D77D0" w:rsidP="004561B2">
      <w:pPr>
        <w:widowControl/>
        <w:shd w:val="clear" w:color="auto" w:fill="FFFFFF"/>
        <w:tabs>
          <w:tab w:val="left" w:pos="7513"/>
        </w:tabs>
        <w:suppressAutoHyphens/>
        <w:autoSpaceDE/>
        <w:autoSpaceDN/>
        <w:adjustRightInd/>
        <w:ind w:left="130"/>
        <w:jc w:val="center"/>
        <w:rPr>
          <w:color w:val="000000"/>
          <w:spacing w:val="1"/>
          <w:sz w:val="26"/>
          <w:szCs w:val="26"/>
        </w:rPr>
      </w:pPr>
    </w:p>
    <w:p w:rsidR="001D77D0" w:rsidRPr="00A762E5" w:rsidRDefault="001D77D0" w:rsidP="004561B2">
      <w:pPr>
        <w:widowControl/>
        <w:shd w:val="clear" w:color="auto" w:fill="FFFFFF"/>
        <w:tabs>
          <w:tab w:val="left" w:pos="7513"/>
        </w:tabs>
        <w:suppressAutoHyphens/>
        <w:autoSpaceDE/>
        <w:autoSpaceDN/>
        <w:adjustRightInd/>
        <w:ind w:left="130"/>
        <w:jc w:val="center"/>
        <w:rPr>
          <w:color w:val="000000"/>
          <w:spacing w:val="1"/>
          <w:sz w:val="26"/>
          <w:szCs w:val="26"/>
        </w:rPr>
      </w:pPr>
    </w:p>
    <w:p w:rsidR="001D77D0" w:rsidRPr="00A762E5" w:rsidRDefault="001D77D0" w:rsidP="004561B2">
      <w:pPr>
        <w:widowControl/>
        <w:shd w:val="clear" w:color="auto" w:fill="FFFFFF"/>
        <w:tabs>
          <w:tab w:val="left" w:pos="7513"/>
        </w:tabs>
        <w:suppressAutoHyphens/>
        <w:autoSpaceDE/>
        <w:autoSpaceDN/>
        <w:adjustRightInd/>
        <w:ind w:left="130"/>
        <w:jc w:val="center"/>
        <w:rPr>
          <w:color w:val="000000"/>
          <w:spacing w:val="1"/>
          <w:sz w:val="26"/>
          <w:szCs w:val="26"/>
        </w:rPr>
      </w:pPr>
    </w:p>
    <w:p w:rsidR="001D77D0" w:rsidRPr="00A762E5" w:rsidRDefault="001D77D0" w:rsidP="004561B2">
      <w:pPr>
        <w:widowControl/>
        <w:shd w:val="clear" w:color="auto" w:fill="FFFFFF"/>
        <w:tabs>
          <w:tab w:val="left" w:pos="7513"/>
        </w:tabs>
        <w:suppressAutoHyphens/>
        <w:autoSpaceDE/>
        <w:autoSpaceDN/>
        <w:adjustRightInd/>
        <w:ind w:left="130"/>
        <w:jc w:val="center"/>
        <w:rPr>
          <w:color w:val="000000"/>
          <w:spacing w:val="1"/>
          <w:sz w:val="26"/>
          <w:szCs w:val="26"/>
        </w:rPr>
      </w:pPr>
    </w:p>
    <w:p w:rsidR="001D77D0" w:rsidRPr="00A762E5" w:rsidRDefault="001D77D0" w:rsidP="004561B2">
      <w:pPr>
        <w:widowControl/>
        <w:shd w:val="clear" w:color="auto" w:fill="FFFFFF"/>
        <w:tabs>
          <w:tab w:val="left" w:pos="7513"/>
        </w:tabs>
        <w:suppressAutoHyphens/>
        <w:autoSpaceDE/>
        <w:autoSpaceDN/>
        <w:adjustRightInd/>
        <w:ind w:left="130"/>
        <w:jc w:val="center"/>
        <w:rPr>
          <w:color w:val="000000"/>
          <w:spacing w:val="1"/>
          <w:sz w:val="26"/>
          <w:szCs w:val="26"/>
        </w:rPr>
      </w:pPr>
    </w:p>
    <w:p w:rsidR="001D77D0" w:rsidRPr="00A762E5" w:rsidRDefault="001D77D0" w:rsidP="004561B2">
      <w:pPr>
        <w:widowControl/>
        <w:shd w:val="clear" w:color="auto" w:fill="FFFFFF"/>
        <w:tabs>
          <w:tab w:val="left" w:pos="7513"/>
        </w:tabs>
        <w:suppressAutoHyphens/>
        <w:autoSpaceDE/>
        <w:autoSpaceDN/>
        <w:adjustRightInd/>
        <w:ind w:left="130"/>
        <w:jc w:val="center"/>
        <w:rPr>
          <w:color w:val="000000"/>
          <w:spacing w:val="1"/>
          <w:sz w:val="26"/>
          <w:szCs w:val="26"/>
        </w:rPr>
      </w:pPr>
    </w:p>
    <w:p w:rsidR="001D77D0" w:rsidRPr="00A762E5" w:rsidRDefault="001D77D0" w:rsidP="004561B2">
      <w:pPr>
        <w:widowControl/>
        <w:shd w:val="clear" w:color="auto" w:fill="FFFFFF"/>
        <w:tabs>
          <w:tab w:val="left" w:pos="7513"/>
        </w:tabs>
        <w:suppressAutoHyphens/>
        <w:autoSpaceDE/>
        <w:autoSpaceDN/>
        <w:adjustRightInd/>
        <w:ind w:left="130"/>
        <w:jc w:val="center"/>
        <w:rPr>
          <w:color w:val="000000"/>
          <w:spacing w:val="1"/>
          <w:sz w:val="26"/>
          <w:szCs w:val="26"/>
        </w:rPr>
      </w:pPr>
    </w:p>
    <w:p w:rsidR="001D77D0" w:rsidRPr="00A762E5" w:rsidRDefault="001D77D0" w:rsidP="004561B2">
      <w:pPr>
        <w:widowControl/>
        <w:shd w:val="clear" w:color="auto" w:fill="FFFFFF"/>
        <w:tabs>
          <w:tab w:val="left" w:pos="7513"/>
        </w:tabs>
        <w:suppressAutoHyphens/>
        <w:autoSpaceDE/>
        <w:autoSpaceDN/>
        <w:adjustRightInd/>
        <w:ind w:left="130"/>
        <w:jc w:val="center"/>
        <w:rPr>
          <w:color w:val="000000"/>
          <w:spacing w:val="1"/>
          <w:sz w:val="26"/>
          <w:szCs w:val="26"/>
        </w:rPr>
      </w:pPr>
    </w:p>
    <w:p w:rsidR="001D77D0" w:rsidRPr="00A762E5" w:rsidRDefault="001D77D0" w:rsidP="004561B2">
      <w:pPr>
        <w:widowControl/>
        <w:shd w:val="clear" w:color="auto" w:fill="FFFFFF"/>
        <w:tabs>
          <w:tab w:val="left" w:pos="7513"/>
        </w:tabs>
        <w:suppressAutoHyphens/>
        <w:autoSpaceDE/>
        <w:autoSpaceDN/>
        <w:adjustRightInd/>
        <w:ind w:left="130"/>
        <w:jc w:val="center"/>
        <w:rPr>
          <w:color w:val="000000"/>
          <w:spacing w:val="1"/>
          <w:sz w:val="26"/>
          <w:szCs w:val="26"/>
        </w:rPr>
      </w:pPr>
    </w:p>
    <w:p w:rsidR="001D77D0" w:rsidRPr="00A762E5" w:rsidRDefault="001D77D0" w:rsidP="004561B2">
      <w:pPr>
        <w:widowControl/>
        <w:shd w:val="clear" w:color="auto" w:fill="FFFFFF"/>
        <w:tabs>
          <w:tab w:val="left" w:pos="7513"/>
        </w:tabs>
        <w:suppressAutoHyphens/>
        <w:autoSpaceDE/>
        <w:autoSpaceDN/>
        <w:adjustRightInd/>
        <w:ind w:left="130"/>
        <w:jc w:val="center"/>
        <w:rPr>
          <w:color w:val="000000"/>
          <w:spacing w:val="1"/>
          <w:sz w:val="26"/>
          <w:szCs w:val="26"/>
        </w:rPr>
      </w:pPr>
    </w:p>
    <w:p w:rsidR="001D77D0" w:rsidRPr="00A762E5" w:rsidRDefault="001D77D0" w:rsidP="004561B2">
      <w:pPr>
        <w:widowControl/>
        <w:shd w:val="clear" w:color="auto" w:fill="FFFFFF"/>
        <w:tabs>
          <w:tab w:val="left" w:pos="7513"/>
        </w:tabs>
        <w:suppressAutoHyphens/>
        <w:autoSpaceDE/>
        <w:autoSpaceDN/>
        <w:adjustRightInd/>
        <w:ind w:left="130"/>
        <w:jc w:val="center"/>
        <w:rPr>
          <w:color w:val="000000"/>
          <w:spacing w:val="1"/>
          <w:sz w:val="26"/>
          <w:szCs w:val="26"/>
        </w:rPr>
      </w:pPr>
    </w:p>
    <w:p w:rsidR="001D77D0" w:rsidRPr="00A762E5" w:rsidRDefault="001D77D0" w:rsidP="004561B2">
      <w:pPr>
        <w:widowControl/>
        <w:shd w:val="clear" w:color="auto" w:fill="FFFFFF"/>
        <w:tabs>
          <w:tab w:val="left" w:pos="7513"/>
        </w:tabs>
        <w:suppressAutoHyphens/>
        <w:autoSpaceDE/>
        <w:autoSpaceDN/>
        <w:adjustRightInd/>
        <w:ind w:left="130"/>
        <w:jc w:val="center"/>
        <w:rPr>
          <w:color w:val="000000"/>
          <w:spacing w:val="1"/>
          <w:sz w:val="26"/>
          <w:szCs w:val="26"/>
        </w:rPr>
      </w:pPr>
    </w:p>
    <w:p w:rsidR="001D77D0" w:rsidRPr="00A762E5" w:rsidRDefault="001D77D0" w:rsidP="004561B2">
      <w:pPr>
        <w:widowControl/>
        <w:shd w:val="clear" w:color="auto" w:fill="FFFFFF"/>
        <w:tabs>
          <w:tab w:val="left" w:pos="7513"/>
        </w:tabs>
        <w:suppressAutoHyphens/>
        <w:autoSpaceDE/>
        <w:autoSpaceDN/>
        <w:adjustRightInd/>
        <w:ind w:left="130"/>
        <w:jc w:val="center"/>
        <w:rPr>
          <w:color w:val="000000"/>
          <w:spacing w:val="1"/>
          <w:sz w:val="26"/>
          <w:szCs w:val="26"/>
        </w:rPr>
      </w:pPr>
    </w:p>
    <w:p w:rsidR="001D77D0" w:rsidRPr="00A762E5" w:rsidRDefault="001D77D0" w:rsidP="004561B2">
      <w:pPr>
        <w:widowControl/>
        <w:shd w:val="clear" w:color="auto" w:fill="FFFFFF"/>
        <w:tabs>
          <w:tab w:val="left" w:pos="7513"/>
        </w:tabs>
        <w:suppressAutoHyphens/>
        <w:autoSpaceDE/>
        <w:autoSpaceDN/>
        <w:adjustRightInd/>
        <w:ind w:left="130"/>
        <w:jc w:val="center"/>
        <w:rPr>
          <w:color w:val="000000"/>
          <w:spacing w:val="1"/>
          <w:sz w:val="26"/>
          <w:szCs w:val="26"/>
        </w:rPr>
      </w:pPr>
    </w:p>
    <w:sectPr w:rsidR="001D77D0" w:rsidRPr="00A762E5" w:rsidSect="00A762E5">
      <w:footerReference w:type="first" r:id="rId8"/>
      <w:pgSz w:w="11909" w:h="16834"/>
      <w:pgMar w:top="568" w:right="569" w:bottom="568" w:left="1701" w:header="284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2F5" w:rsidRDefault="00C042F5">
      <w:r>
        <w:separator/>
      </w:r>
    </w:p>
  </w:endnote>
  <w:endnote w:type="continuationSeparator" w:id="0">
    <w:p w:rsidR="00C042F5" w:rsidRDefault="00C04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121" w:rsidRPr="00890E39" w:rsidRDefault="00083121" w:rsidP="00083121">
    <w:pPr>
      <w:pStyle w:val="aa"/>
      <w:rPr>
        <w:rFonts w:ascii="Times New Roman" w:hAnsi="Times New Roman"/>
        <w:i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© ККГБОУ ДПО (ПК) «Институт муниципального развития», </w:t>
    </w:r>
    <w:r w:rsidRPr="00B657CC">
      <w:rPr>
        <w:rFonts w:ascii="Times New Roman" w:hAnsi="Times New Roman"/>
        <w:sz w:val="20"/>
        <w:szCs w:val="20"/>
      </w:rPr>
      <w:t>201</w:t>
    </w:r>
    <w:r>
      <w:rPr>
        <w:rFonts w:ascii="Times New Roman" w:hAnsi="Times New Roman"/>
        <w:sz w:val="20"/>
        <w:szCs w:val="20"/>
      </w:rPr>
      <w:t>4</w:t>
    </w:r>
  </w:p>
  <w:p w:rsidR="00083121" w:rsidRDefault="0008312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2F5" w:rsidRDefault="00C042F5">
      <w:r>
        <w:separator/>
      </w:r>
    </w:p>
  </w:footnote>
  <w:footnote w:type="continuationSeparator" w:id="0">
    <w:p w:rsidR="00C042F5" w:rsidRDefault="00C042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80E51CA"/>
    <w:lvl w:ilvl="0">
      <w:numFmt w:val="bullet"/>
      <w:lvlText w:val="*"/>
      <w:lvlJc w:val="left"/>
    </w:lvl>
  </w:abstractNum>
  <w:abstractNum w:abstractNumId="1">
    <w:nsid w:val="05525833"/>
    <w:multiLevelType w:val="hybridMultilevel"/>
    <w:tmpl w:val="CAE0891A"/>
    <w:lvl w:ilvl="0" w:tplc="79B218F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F35155D"/>
    <w:multiLevelType w:val="hybridMultilevel"/>
    <w:tmpl w:val="7A0825FA"/>
    <w:lvl w:ilvl="0" w:tplc="74CEA7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D02EBD"/>
    <w:multiLevelType w:val="multilevel"/>
    <w:tmpl w:val="D6065C1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316F31DA"/>
    <w:multiLevelType w:val="hybridMultilevel"/>
    <w:tmpl w:val="CAE0891A"/>
    <w:lvl w:ilvl="0" w:tplc="79B218F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0FC19BB"/>
    <w:multiLevelType w:val="singleLevel"/>
    <w:tmpl w:val="F954D6AE"/>
    <w:lvl w:ilvl="0">
      <w:start w:val="1"/>
      <w:numFmt w:val="decimal"/>
      <w:lvlText w:val="1. 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>
    <w:nsid w:val="531E5E02"/>
    <w:multiLevelType w:val="multilevel"/>
    <w:tmpl w:val="6DD053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>
    <w:nsid w:val="55EF685C"/>
    <w:multiLevelType w:val="hybridMultilevel"/>
    <w:tmpl w:val="95484F5E"/>
    <w:lvl w:ilvl="0" w:tplc="74CEA7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6"/>
  </w:num>
  <w:num w:numId="3">
    <w:abstractNumId w:val="7"/>
  </w:num>
  <w:num w:numId="4">
    <w:abstractNumId w:val="2"/>
  </w:num>
  <w:num w:numId="5">
    <w:abstractNumId w:val="1"/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BEE"/>
    <w:rsid w:val="00000ED9"/>
    <w:rsid w:val="00016EB9"/>
    <w:rsid w:val="0002562E"/>
    <w:rsid w:val="00041E2D"/>
    <w:rsid w:val="00047696"/>
    <w:rsid w:val="00052AB1"/>
    <w:rsid w:val="0006137A"/>
    <w:rsid w:val="000654A9"/>
    <w:rsid w:val="00066ECF"/>
    <w:rsid w:val="00067B52"/>
    <w:rsid w:val="00075F2A"/>
    <w:rsid w:val="000808BA"/>
    <w:rsid w:val="00083121"/>
    <w:rsid w:val="000909F8"/>
    <w:rsid w:val="0009599E"/>
    <w:rsid w:val="000A74B5"/>
    <w:rsid w:val="000B59AD"/>
    <w:rsid w:val="000C09D4"/>
    <w:rsid w:val="000C29A8"/>
    <w:rsid w:val="000C3005"/>
    <w:rsid w:val="000D3A63"/>
    <w:rsid w:val="000D3DBF"/>
    <w:rsid w:val="000E06BB"/>
    <w:rsid w:val="000F7D9A"/>
    <w:rsid w:val="00105C5F"/>
    <w:rsid w:val="001062E1"/>
    <w:rsid w:val="001123C7"/>
    <w:rsid w:val="001140E4"/>
    <w:rsid w:val="001254BF"/>
    <w:rsid w:val="0013532F"/>
    <w:rsid w:val="00155A52"/>
    <w:rsid w:val="00164C24"/>
    <w:rsid w:val="001677A6"/>
    <w:rsid w:val="00172E2A"/>
    <w:rsid w:val="00185CFA"/>
    <w:rsid w:val="00187698"/>
    <w:rsid w:val="001A64EE"/>
    <w:rsid w:val="001B5A05"/>
    <w:rsid w:val="001B7CA9"/>
    <w:rsid w:val="001D77D0"/>
    <w:rsid w:val="001E07F0"/>
    <w:rsid w:val="001F0CE8"/>
    <w:rsid w:val="001F174D"/>
    <w:rsid w:val="001F189F"/>
    <w:rsid w:val="0020023D"/>
    <w:rsid w:val="002036DB"/>
    <w:rsid w:val="002119FC"/>
    <w:rsid w:val="00223ACA"/>
    <w:rsid w:val="002242EE"/>
    <w:rsid w:val="0023478B"/>
    <w:rsid w:val="00236F9A"/>
    <w:rsid w:val="00245E44"/>
    <w:rsid w:val="00247175"/>
    <w:rsid w:val="00254C8F"/>
    <w:rsid w:val="0026220B"/>
    <w:rsid w:val="00281D6B"/>
    <w:rsid w:val="002868E6"/>
    <w:rsid w:val="00286D9A"/>
    <w:rsid w:val="00292889"/>
    <w:rsid w:val="002A0573"/>
    <w:rsid w:val="002B1CCF"/>
    <w:rsid w:val="002B372A"/>
    <w:rsid w:val="002B5067"/>
    <w:rsid w:val="002C015B"/>
    <w:rsid w:val="002C0925"/>
    <w:rsid w:val="002C1239"/>
    <w:rsid w:val="002C2588"/>
    <w:rsid w:val="002C3513"/>
    <w:rsid w:val="002D0DC1"/>
    <w:rsid w:val="002E627C"/>
    <w:rsid w:val="00301EB4"/>
    <w:rsid w:val="00306CAE"/>
    <w:rsid w:val="003171A6"/>
    <w:rsid w:val="00326927"/>
    <w:rsid w:val="003443A8"/>
    <w:rsid w:val="00350E47"/>
    <w:rsid w:val="00351BD8"/>
    <w:rsid w:val="00351E13"/>
    <w:rsid w:val="00352661"/>
    <w:rsid w:val="00352EE7"/>
    <w:rsid w:val="00355B77"/>
    <w:rsid w:val="00373A70"/>
    <w:rsid w:val="00374A78"/>
    <w:rsid w:val="00382097"/>
    <w:rsid w:val="00382B8F"/>
    <w:rsid w:val="003944DB"/>
    <w:rsid w:val="00397E4C"/>
    <w:rsid w:val="003B0026"/>
    <w:rsid w:val="003B488D"/>
    <w:rsid w:val="003B7243"/>
    <w:rsid w:val="003B7503"/>
    <w:rsid w:val="003C0A0C"/>
    <w:rsid w:val="003D61CB"/>
    <w:rsid w:val="003D6D7C"/>
    <w:rsid w:val="003F29CC"/>
    <w:rsid w:val="003F2A03"/>
    <w:rsid w:val="003F6B77"/>
    <w:rsid w:val="00405ECA"/>
    <w:rsid w:val="00414180"/>
    <w:rsid w:val="00432E5F"/>
    <w:rsid w:val="004512EB"/>
    <w:rsid w:val="00453E71"/>
    <w:rsid w:val="0045453A"/>
    <w:rsid w:val="004561B2"/>
    <w:rsid w:val="00467003"/>
    <w:rsid w:val="00472DA1"/>
    <w:rsid w:val="00482725"/>
    <w:rsid w:val="00482A7F"/>
    <w:rsid w:val="00484609"/>
    <w:rsid w:val="004968FA"/>
    <w:rsid w:val="004976E9"/>
    <w:rsid w:val="004A29AE"/>
    <w:rsid w:val="004A66B6"/>
    <w:rsid w:val="004B5102"/>
    <w:rsid w:val="004C2A99"/>
    <w:rsid w:val="004F391F"/>
    <w:rsid w:val="004F3F60"/>
    <w:rsid w:val="00507CF9"/>
    <w:rsid w:val="00510B98"/>
    <w:rsid w:val="005176DF"/>
    <w:rsid w:val="005401B7"/>
    <w:rsid w:val="00543BA9"/>
    <w:rsid w:val="00547F66"/>
    <w:rsid w:val="005649CC"/>
    <w:rsid w:val="00571C44"/>
    <w:rsid w:val="00580F87"/>
    <w:rsid w:val="00583F44"/>
    <w:rsid w:val="00585BCE"/>
    <w:rsid w:val="00585F90"/>
    <w:rsid w:val="005962DE"/>
    <w:rsid w:val="00596EA4"/>
    <w:rsid w:val="005A4FBF"/>
    <w:rsid w:val="005B1FA6"/>
    <w:rsid w:val="005B669D"/>
    <w:rsid w:val="005B7D63"/>
    <w:rsid w:val="005C5B0C"/>
    <w:rsid w:val="005E2E95"/>
    <w:rsid w:val="005F7BC6"/>
    <w:rsid w:val="00600993"/>
    <w:rsid w:val="00605211"/>
    <w:rsid w:val="006059E4"/>
    <w:rsid w:val="00607619"/>
    <w:rsid w:val="00611C6D"/>
    <w:rsid w:val="0061389C"/>
    <w:rsid w:val="0062669A"/>
    <w:rsid w:val="00627D98"/>
    <w:rsid w:val="00627DA6"/>
    <w:rsid w:val="0063708F"/>
    <w:rsid w:val="00691B57"/>
    <w:rsid w:val="006937B5"/>
    <w:rsid w:val="006A6BCD"/>
    <w:rsid w:val="006B10E2"/>
    <w:rsid w:val="006B3B28"/>
    <w:rsid w:val="006B3B68"/>
    <w:rsid w:val="006B6E32"/>
    <w:rsid w:val="006D0843"/>
    <w:rsid w:val="006E5601"/>
    <w:rsid w:val="006F0216"/>
    <w:rsid w:val="006F2250"/>
    <w:rsid w:val="006F5BF6"/>
    <w:rsid w:val="00713963"/>
    <w:rsid w:val="007340C4"/>
    <w:rsid w:val="007357D9"/>
    <w:rsid w:val="00736349"/>
    <w:rsid w:val="007406F6"/>
    <w:rsid w:val="007529D1"/>
    <w:rsid w:val="00765658"/>
    <w:rsid w:val="007763BD"/>
    <w:rsid w:val="00783558"/>
    <w:rsid w:val="007A0EF9"/>
    <w:rsid w:val="007A18B2"/>
    <w:rsid w:val="007A4473"/>
    <w:rsid w:val="007A558B"/>
    <w:rsid w:val="007A75E1"/>
    <w:rsid w:val="007C140E"/>
    <w:rsid w:val="007C2EB4"/>
    <w:rsid w:val="007C3CD4"/>
    <w:rsid w:val="007C61D0"/>
    <w:rsid w:val="007D6BAB"/>
    <w:rsid w:val="007F1B98"/>
    <w:rsid w:val="007F555D"/>
    <w:rsid w:val="00813499"/>
    <w:rsid w:val="00816579"/>
    <w:rsid w:val="00843205"/>
    <w:rsid w:val="00853BF5"/>
    <w:rsid w:val="00872E4F"/>
    <w:rsid w:val="00880145"/>
    <w:rsid w:val="00892E44"/>
    <w:rsid w:val="00892ECD"/>
    <w:rsid w:val="008A7045"/>
    <w:rsid w:val="008D1C78"/>
    <w:rsid w:val="008D1CF7"/>
    <w:rsid w:val="008E6900"/>
    <w:rsid w:val="009118AB"/>
    <w:rsid w:val="00925F05"/>
    <w:rsid w:val="00944E92"/>
    <w:rsid w:val="00946791"/>
    <w:rsid w:val="00950CBE"/>
    <w:rsid w:val="009557CF"/>
    <w:rsid w:val="00957DCB"/>
    <w:rsid w:val="00960D56"/>
    <w:rsid w:val="00962F28"/>
    <w:rsid w:val="009707B1"/>
    <w:rsid w:val="009747A6"/>
    <w:rsid w:val="00986BEE"/>
    <w:rsid w:val="0099137E"/>
    <w:rsid w:val="009954E1"/>
    <w:rsid w:val="009B28D7"/>
    <w:rsid w:val="009B767E"/>
    <w:rsid w:val="009F1E95"/>
    <w:rsid w:val="00A13D5F"/>
    <w:rsid w:val="00A20486"/>
    <w:rsid w:val="00A26355"/>
    <w:rsid w:val="00A44D7D"/>
    <w:rsid w:val="00A5517C"/>
    <w:rsid w:val="00A57EEC"/>
    <w:rsid w:val="00A6422B"/>
    <w:rsid w:val="00A6717A"/>
    <w:rsid w:val="00A72B1A"/>
    <w:rsid w:val="00A762E5"/>
    <w:rsid w:val="00A81021"/>
    <w:rsid w:val="00A81747"/>
    <w:rsid w:val="00A93737"/>
    <w:rsid w:val="00A9612C"/>
    <w:rsid w:val="00AA5885"/>
    <w:rsid w:val="00AB5245"/>
    <w:rsid w:val="00AC0F1A"/>
    <w:rsid w:val="00AC4C5C"/>
    <w:rsid w:val="00AC5BB9"/>
    <w:rsid w:val="00AC5CFA"/>
    <w:rsid w:val="00AD44E5"/>
    <w:rsid w:val="00AD5890"/>
    <w:rsid w:val="00AE1570"/>
    <w:rsid w:val="00AF1F77"/>
    <w:rsid w:val="00B01ED7"/>
    <w:rsid w:val="00B21621"/>
    <w:rsid w:val="00B23B71"/>
    <w:rsid w:val="00B334D9"/>
    <w:rsid w:val="00B3626E"/>
    <w:rsid w:val="00B47949"/>
    <w:rsid w:val="00B50BD8"/>
    <w:rsid w:val="00B66959"/>
    <w:rsid w:val="00B81E51"/>
    <w:rsid w:val="00BA0BBE"/>
    <w:rsid w:val="00BE0030"/>
    <w:rsid w:val="00BE5BC8"/>
    <w:rsid w:val="00BF71A1"/>
    <w:rsid w:val="00C01887"/>
    <w:rsid w:val="00C02147"/>
    <w:rsid w:val="00C034FC"/>
    <w:rsid w:val="00C035C3"/>
    <w:rsid w:val="00C042F5"/>
    <w:rsid w:val="00C14E71"/>
    <w:rsid w:val="00C2466B"/>
    <w:rsid w:val="00C302A8"/>
    <w:rsid w:val="00C34635"/>
    <w:rsid w:val="00C368CA"/>
    <w:rsid w:val="00C43FBA"/>
    <w:rsid w:val="00C504AD"/>
    <w:rsid w:val="00C52AA5"/>
    <w:rsid w:val="00C61A93"/>
    <w:rsid w:val="00C62605"/>
    <w:rsid w:val="00C63897"/>
    <w:rsid w:val="00C6442B"/>
    <w:rsid w:val="00C74EAB"/>
    <w:rsid w:val="00C76D82"/>
    <w:rsid w:val="00C84F14"/>
    <w:rsid w:val="00C90B4C"/>
    <w:rsid w:val="00C965ED"/>
    <w:rsid w:val="00CB3D24"/>
    <w:rsid w:val="00CC1998"/>
    <w:rsid w:val="00CD0D4D"/>
    <w:rsid w:val="00CE0A0A"/>
    <w:rsid w:val="00CE20E4"/>
    <w:rsid w:val="00CF5DCA"/>
    <w:rsid w:val="00D11F43"/>
    <w:rsid w:val="00D64B04"/>
    <w:rsid w:val="00D73F09"/>
    <w:rsid w:val="00D865AE"/>
    <w:rsid w:val="00D93E66"/>
    <w:rsid w:val="00D93E90"/>
    <w:rsid w:val="00DA2D16"/>
    <w:rsid w:val="00DA529E"/>
    <w:rsid w:val="00DA5383"/>
    <w:rsid w:val="00DD0C0C"/>
    <w:rsid w:val="00DD497B"/>
    <w:rsid w:val="00DE6F83"/>
    <w:rsid w:val="00DF33C3"/>
    <w:rsid w:val="00E05CAC"/>
    <w:rsid w:val="00E1665E"/>
    <w:rsid w:val="00E22920"/>
    <w:rsid w:val="00E24409"/>
    <w:rsid w:val="00E309E4"/>
    <w:rsid w:val="00E31254"/>
    <w:rsid w:val="00E3272E"/>
    <w:rsid w:val="00E40136"/>
    <w:rsid w:val="00E46DF6"/>
    <w:rsid w:val="00E52868"/>
    <w:rsid w:val="00E662C6"/>
    <w:rsid w:val="00E708D4"/>
    <w:rsid w:val="00E8311E"/>
    <w:rsid w:val="00E83F55"/>
    <w:rsid w:val="00E9335C"/>
    <w:rsid w:val="00EA61F8"/>
    <w:rsid w:val="00EA665B"/>
    <w:rsid w:val="00EA7494"/>
    <w:rsid w:val="00EC75CD"/>
    <w:rsid w:val="00EC7A02"/>
    <w:rsid w:val="00EE7420"/>
    <w:rsid w:val="00F00C3E"/>
    <w:rsid w:val="00F12C9A"/>
    <w:rsid w:val="00F2343F"/>
    <w:rsid w:val="00F273FC"/>
    <w:rsid w:val="00F3371E"/>
    <w:rsid w:val="00F53EFB"/>
    <w:rsid w:val="00F625AF"/>
    <w:rsid w:val="00F85176"/>
    <w:rsid w:val="00F90D64"/>
    <w:rsid w:val="00F96104"/>
    <w:rsid w:val="00F96E20"/>
    <w:rsid w:val="00FB3222"/>
    <w:rsid w:val="00FC163B"/>
    <w:rsid w:val="00FF0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2DBE78-CD57-4353-B2AF-83094FCFB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BE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6BEE"/>
    <w:rPr>
      <w:sz w:val="22"/>
      <w:szCs w:val="22"/>
      <w:lang w:eastAsia="en-US"/>
    </w:rPr>
  </w:style>
  <w:style w:type="paragraph" w:styleId="a4">
    <w:name w:val="header"/>
    <w:basedOn w:val="a"/>
    <w:link w:val="a5"/>
    <w:rsid w:val="00986BEE"/>
    <w:pPr>
      <w:widowControl/>
      <w:tabs>
        <w:tab w:val="center" w:pos="4677"/>
        <w:tab w:val="right" w:pos="9355"/>
      </w:tabs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rsid w:val="00986B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86B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86BE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986BEE"/>
    <w:pPr>
      <w:ind w:left="720"/>
      <w:contextualSpacing/>
    </w:pPr>
  </w:style>
  <w:style w:type="paragraph" w:customStyle="1" w:styleId="ConsPlusCell">
    <w:name w:val="ConsPlusCell"/>
    <w:uiPriority w:val="99"/>
    <w:rsid w:val="004B5102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9">
    <w:name w:val="Table Grid"/>
    <w:basedOn w:val="a1"/>
    <w:uiPriority w:val="59"/>
    <w:rsid w:val="00E4013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B01ED7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hAnsi="Calibri"/>
      <w:sz w:val="22"/>
      <w:szCs w:val="22"/>
    </w:rPr>
  </w:style>
  <w:style w:type="character" w:customStyle="1" w:styleId="ab">
    <w:name w:val="Нижний колонтитул Знак"/>
    <w:link w:val="aa"/>
    <w:uiPriority w:val="99"/>
    <w:rsid w:val="00B01ED7"/>
    <w:rPr>
      <w:rFonts w:ascii="Calibri" w:eastAsia="Times New Roman" w:hAnsi="Calibri" w:cs="Times New Roman"/>
      <w:sz w:val="22"/>
      <w:szCs w:val="22"/>
    </w:rPr>
  </w:style>
  <w:style w:type="table" w:customStyle="1" w:styleId="1">
    <w:name w:val="Сетка таблицы1"/>
    <w:basedOn w:val="a1"/>
    <w:next w:val="a9"/>
    <w:uiPriority w:val="59"/>
    <w:rsid w:val="00C6389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762E5"/>
    <w:pPr>
      <w:autoSpaceDE w:val="0"/>
      <w:autoSpaceDN w:val="0"/>
      <w:adjustRightInd w:val="0"/>
    </w:pPr>
    <w:rPr>
      <w:rFonts w:ascii="Times New Roman" w:hAnsi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6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1E3DB-F236-46C6-A0CB-CAB16DBAC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1762</Words>
  <Characters>10048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11787</CharactersWithSpaces>
  <SharedDoc>false</SharedDoc>
  <HLinks>
    <vt:vector size="30" baseType="variant">
      <vt:variant>
        <vt:i4>4915207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consultantplus://offline/ref=BFA2EAA79BF9902B33E48054C488D8CD73E29C5BF09F113DFA4EEFF8D0NAi6J</vt:lpwstr>
      </vt:variant>
      <vt:variant>
        <vt:lpwstr/>
      </vt:variant>
      <vt:variant>
        <vt:i4>4587601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consultantplus://offline/ref=BFA2EAA79BF9902B33E49E59D2E487C475EFC75EF999196BAE11B4A587AF7B273DEFAAC9DCB0104C278D2BN4i1J</vt:lpwstr>
      </vt:variant>
      <vt:variant>
        <vt:lpwstr/>
      </vt:variant>
      <vt:variant>
        <vt:i4>4587601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consultantplus://offline/ref=BFA2EAA79BF9902B33E49E59D2E487C475EFC75EF999196BAE11B4A587AF7B273DEFAAC9DCB0104C278D2BN4i1J</vt:lpwstr>
      </vt:variant>
      <vt:variant>
        <vt:lpwstr/>
      </vt:variant>
      <vt:variant>
        <vt:i4>4587601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consultantplus://offline/ref=BFA2EAA79BF9902B33E49E59D2E487C475EFC75EF999196BAE11B4A587AF7B273DEFAAC9DCB0104C278D2BN4i1J</vt:lpwstr>
      </vt:variant>
      <vt:variant>
        <vt:lpwstr/>
      </vt:variant>
      <vt:variant>
        <vt:i4>3211370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consultantplus://offline/ref=5A7482D4322045377CAD9792DED74B2A5E80C78666C573DA7E7F4C7F882A81DAF6T7J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ShulyakEV@norilsk-city.ru</dc:creator>
  <cp:keywords/>
  <dc:description/>
  <cp:lastModifiedBy>Мандрикова Лариса Юрьевна</cp:lastModifiedBy>
  <cp:revision>5</cp:revision>
  <cp:lastPrinted>2016-02-25T04:51:00Z</cp:lastPrinted>
  <dcterms:created xsi:type="dcterms:W3CDTF">2016-02-15T10:54:00Z</dcterms:created>
  <dcterms:modified xsi:type="dcterms:W3CDTF">2016-02-26T04:11:00Z</dcterms:modified>
</cp:coreProperties>
</file>